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0781" w14:textId="77291F30" w:rsidR="001C7A84" w:rsidRDefault="63F5B03A" w:rsidP="63F5B03A">
      <w:pPr>
        <w:pStyle w:val="Default"/>
        <w:tabs>
          <w:tab w:val="left" w:pos="2880"/>
        </w:tabs>
        <w:ind w:left="2880" w:hanging="2880"/>
        <w:jc w:val="center"/>
        <w:rPr>
          <w:rFonts w:ascii="Arial" w:hAnsi="Arial" w:cs="Arial"/>
          <w:b/>
          <w:bCs/>
          <w:color w:val="auto"/>
        </w:rPr>
      </w:pPr>
      <w:r w:rsidRPr="63F5B03A">
        <w:rPr>
          <w:rFonts w:ascii="Arial" w:hAnsi="Arial" w:cs="Arial"/>
          <w:b/>
          <w:bCs/>
          <w:color w:val="auto"/>
        </w:rPr>
        <w:t>Summary of Changes</w:t>
      </w:r>
    </w:p>
    <w:p w14:paraId="70B921B9" w14:textId="7800316C" w:rsidR="63F5B03A" w:rsidRDefault="63F5B03A" w:rsidP="63F5B03A">
      <w:pPr>
        <w:pStyle w:val="Default"/>
        <w:tabs>
          <w:tab w:val="left" w:pos="2880"/>
        </w:tabs>
        <w:ind w:left="2880" w:hanging="2880"/>
        <w:jc w:val="center"/>
        <w:rPr>
          <w:rFonts w:ascii="Arial" w:hAnsi="Arial" w:cs="Arial"/>
          <w:b/>
          <w:bCs/>
          <w:color w:val="auto"/>
        </w:rPr>
      </w:pPr>
    </w:p>
    <w:p w14:paraId="2493EBD9" w14:textId="4F071FDA" w:rsidR="63F5B03A" w:rsidRDefault="56ECE0E5" w:rsidP="56ECE0E5">
      <w:pPr>
        <w:pStyle w:val="Default"/>
        <w:tabs>
          <w:tab w:val="left" w:pos="360"/>
        </w:tabs>
        <w:rPr>
          <w:rFonts w:ascii="Arial" w:hAnsi="Arial" w:cs="Arial"/>
          <w:color w:val="auto"/>
          <w:sz w:val="22"/>
          <w:szCs w:val="22"/>
        </w:rPr>
      </w:pPr>
      <w:r w:rsidRPr="56ECE0E5">
        <w:rPr>
          <w:rFonts w:ascii="Arial" w:hAnsi="Arial" w:cs="Arial"/>
          <w:color w:val="auto"/>
          <w:sz w:val="22"/>
          <w:szCs w:val="22"/>
        </w:rPr>
        <w:t xml:space="preserve">March 6, </w:t>
      </w:r>
      <w:proofErr w:type="gramStart"/>
      <w:r w:rsidRPr="56ECE0E5">
        <w:rPr>
          <w:rFonts w:ascii="Arial" w:hAnsi="Arial" w:cs="Arial"/>
          <w:color w:val="auto"/>
          <w:sz w:val="22"/>
          <w:szCs w:val="22"/>
        </w:rPr>
        <w:t>2026</w:t>
      </w:r>
      <w:proofErr w:type="gramEnd"/>
      <w:r w:rsidRPr="56ECE0E5">
        <w:rPr>
          <w:rFonts w:ascii="Arial" w:hAnsi="Arial" w:cs="Arial"/>
          <w:color w:val="auto"/>
          <w:sz w:val="22"/>
          <w:szCs w:val="22"/>
        </w:rPr>
        <w:t xml:space="preserve"> version: </w:t>
      </w:r>
    </w:p>
    <w:p w14:paraId="3BCDA23B" w14:textId="66FAD8D3" w:rsidR="63F5B03A" w:rsidRDefault="63F5B03A" w:rsidP="56ECE0E5">
      <w:pPr>
        <w:pStyle w:val="Default"/>
        <w:tabs>
          <w:tab w:val="left" w:pos="360"/>
        </w:tabs>
        <w:rPr>
          <w:rFonts w:ascii="Arial" w:hAnsi="Arial" w:cs="Arial"/>
          <w:color w:val="auto"/>
          <w:sz w:val="22"/>
          <w:szCs w:val="22"/>
        </w:rPr>
      </w:pPr>
    </w:p>
    <w:p w14:paraId="77914457" w14:textId="28BD2A1A" w:rsidR="63F5B03A" w:rsidRDefault="56ECE0E5" w:rsidP="56ECE0E5">
      <w:pPr>
        <w:pStyle w:val="Default"/>
        <w:tabs>
          <w:tab w:val="left" w:pos="360"/>
        </w:tabs>
        <w:rPr>
          <w:rFonts w:ascii="Arial" w:hAnsi="Arial" w:cs="Arial"/>
          <w:color w:val="auto"/>
          <w:sz w:val="22"/>
          <w:szCs w:val="22"/>
        </w:rPr>
      </w:pPr>
      <w:r w:rsidRPr="56ECE0E5">
        <w:rPr>
          <w:rFonts w:ascii="Arial" w:hAnsi="Arial" w:cs="Arial"/>
          <w:color w:val="auto"/>
          <w:sz w:val="22"/>
          <w:szCs w:val="22"/>
        </w:rPr>
        <w:t xml:space="preserve">Unaffiliated collaborators section: Updated requested language about unaffiliated collaborators </w:t>
      </w:r>
    </w:p>
    <w:p w14:paraId="4489D4AF" w14:textId="30B6DE22" w:rsidR="63F5B03A" w:rsidRDefault="63F5B03A" w:rsidP="56ECE0E5">
      <w:pPr>
        <w:pStyle w:val="Default"/>
        <w:tabs>
          <w:tab w:val="left" w:pos="360"/>
        </w:tabs>
        <w:rPr>
          <w:rFonts w:ascii="Arial" w:hAnsi="Arial" w:cs="Arial"/>
          <w:color w:val="auto"/>
          <w:sz w:val="22"/>
          <w:szCs w:val="22"/>
        </w:rPr>
      </w:pPr>
    </w:p>
    <w:p w14:paraId="45701653" w14:textId="29960CF1" w:rsidR="63F5B03A" w:rsidRDefault="56ECE0E5" w:rsidP="56ECE0E5">
      <w:pPr>
        <w:pStyle w:val="Default"/>
        <w:tabs>
          <w:tab w:val="left" w:pos="360"/>
        </w:tabs>
        <w:rPr>
          <w:rFonts w:ascii="Arial" w:hAnsi="Arial" w:cs="Arial"/>
          <w:color w:val="auto"/>
          <w:sz w:val="22"/>
          <w:szCs w:val="22"/>
        </w:rPr>
      </w:pPr>
      <w:r w:rsidRPr="56ECE0E5">
        <w:rPr>
          <w:rFonts w:ascii="Arial" w:hAnsi="Arial" w:cs="Arial"/>
          <w:color w:val="auto"/>
          <w:sz w:val="22"/>
          <w:szCs w:val="22"/>
        </w:rPr>
        <w:t>Ethical Considerations section: Add language about the enrollment of non-English speaking participants.</w:t>
      </w:r>
    </w:p>
    <w:p w14:paraId="47D83C1E" w14:textId="322AD951" w:rsidR="63F5B03A" w:rsidRDefault="63F5B03A">
      <w:r>
        <w:br w:type="page"/>
      </w:r>
    </w:p>
    <w:p w14:paraId="7D1ECD86" w14:textId="36AF30C2" w:rsidR="63F5B03A" w:rsidRDefault="63F5B03A" w:rsidP="63F5B03A">
      <w:pPr>
        <w:pStyle w:val="Default"/>
        <w:tabs>
          <w:tab w:val="left" w:pos="2880"/>
        </w:tabs>
        <w:ind w:left="2880" w:hanging="2880"/>
        <w:rPr>
          <w:rFonts w:ascii="Arial" w:hAnsi="Arial" w:cs="Arial"/>
          <w:b/>
          <w:bCs/>
          <w:color w:val="auto"/>
        </w:rPr>
      </w:pPr>
    </w:p>
    <w:p w14:paraId="5A10AA1E" w14:textId="77777777" w:rsidR="001C7A84" w:rsidRDefault="001C7A84" w:rsidP="001C7A84">
      <w:pPr>
        <w:pStyle w:val="Default"/>
        <w:tabs>
          <w:tab w:val="left" w:pos="2880"/>
        </w:tabs>
        <w:ind w:left="2880" w:hanging="2880"/>
        <w:rPr>
          <w:rFonts w:ascii="Arial" w:hAnsi="Arial" w:cs="Arial"/>
          <w:b/>
          <w:color w:val="auto"/>
        </w:rPr>
      </w:pPr>
    </w:p>
    <w:p w14:paraId="4C5B1AF6" w14:textId="77777777" w:rsidR="001C7A84" w:rsidRDefault="001C7A84" w:rsidP="001C7A84">
      <w:pPr>
        <w:pStyle w:val="Default"/>
        <w:tabs>
          <w:tab w:val="left" w:pos="2880"/>
        </w:tabs>
        <w:ind w:left="2880" w:hanging="2880"/>
        <w:rPr>
          <w:rFonts w:ascii="Arial" w:hAnsi="Arial" w:cs="Arial"/>
          <w:b/>
          <w:color w:val="auto"/>
        </w:rPr>
      </w:pPr>
    </w:p>
    <w:p w14:paraId="5E2635F1" w14:textId="77777777" w:rsidR="00BA3D07" w:rsidRPr="00A45A78" w:rsidRDefault="00610624" w:rsidP="001C7A84">
      <w:pPr>
        <w:pStyle w:val="Default"/>
        <w:tabs>
          <w:tab w:val="left" w:pos="2880"/>
        </w:tabs>
        <w:ind w:left="2880" w:hanging="2880"/>
        <w:rPr>
          <w:rFonts w:ascii="Arial" w:hAnsi="Arial" w:cs="Arial"/>
        </w:rPr>
      </w:pPr>
      <w:r w:rsidRPr="001B516A">
        <w:rPr>
          <w:rFonts w:ascii="Arial" w:hAnsi="Arial" w:cs="Arial"/>
          <w:b/>
          <w:color w:val="auto"/>
        </w:rPr>
        <w:t xml:space="preserve">Study </w:t>
      </w:r>
      <w:r w:rsidR="00457286" w:rsidRPr="001B516A">
        <w:rPr>
          <w:rFonts w:ascii="Arial" w:hAnsi="Arial" w:cs="Arial"/>
          <w:b/>
          <w:color w:val="auto"/>
        </w:rPr>
        <w:t>Title</w:t>
      </w:r>
      <w:r>
        <w:rPr>
          <w:rFonts w:ascii="Arial" w:hAnsi="Arial" w:cs="Arial"/>
          <w:color w:val="auto"/>
        </w:rPr>
        <w:t>:</w:t>
      </w:r>
      <w:r w:rsidR="001C7A84">
        <w:rPr>
          <w:rFonts w:ascii="Arial" w:hAnsi="Arial" w:cs="Arial"/>
          <w:color w:val="auto"/>
        </w:rPr>
        <w:tab/>
      </w:r>
      <w:r w:rsidR="00736952" w:rsidRPr="00A45A78">
        <w:rPr>
          <w:rFonts w:ascii="Arial" w:hAnsi="Arial" w:cs="Arial"/>
          <w:i/>
        </w:rPr>
        <w:t>Insert Study Title</w:t>
      </w:r>
    </w:p>
    <w:p w14:paraId="7AF051F0" w14:textId="77777777" w:rsidR="001C7A84" w:rsidRPr="00A45A78" w:rsidRDefault="001C7A84" w:rsidP="001C7A84">
      <w:pPr>
        <w:pStyle w:val="Default"/>
        <w:tabs>
          <w:tab w:val="left" w:pos="2880"/>
        </w:tabs>
        <w:ind w:left="2880" w:hanging="2880"/>
        <w:rPr>
          <w:rFonts w:ascii="Arial" w:hAnsi="Arial" w:cs="Arial"/>
          <w:color w:val="auto"/>
        </w:rPr>
      </w:pPr>
    </w:p>
    <w:p w14:paraId="708459E6" w14:textId="77777777" w:rsidR="001C7A84" w:rsidRPr="00A45A78" w:rsidRDefault="00457286" w:rsidP="001C7A84">
      <w:pPr>
        <w:pStyle w:val="Default"/>
        <w:tabs>
          <w:tab w:val="left" w:pos="2880"/>
        </w:tabs>
        <w:ind w:left="2880" w:hanging="2880"/>
        <w:rPr>
          <w:rFonts w:ascii="Arial" w:hAnsi="Arial" w:cs="Arial"/>
          <w:i/>
          <w:color w:val="auto"/>
        </w:rPr>
      </w:pPr>
      <w:r w:rsidRPr="00A45A78">
        <w:rPr>
          <w:rFonts w:ascii="Arial" w:hAnsi="Arial" w:cs="Arial"/>
          <w:b/>
          <w:color w:val="auto"/>
        </w:rPr>
        <w:t>Principal Investigator</w:t>
      </w:r>
      <w:r w:rsidR="00BA3D07" w:rsidRPr="00A45A78">
        <w:rPr>
          <w:rFonts w:ascii="Arial" w:hAnsi="Arial" w:cs="Arial"/>
          <w:color w:val="auto"/>
        </w:rPr>
        <w:t xml:space="preserve">: </w:t>
      </w:r>
      <w:r w:rsidR="00BA3D07" w:rsidRPr="00A45A78">
        <w:rPr>
          <w:rFonts w:ascii="Arial" w:hAnsi="Arial" w:cs="Arial"/>
          <w:color w:val="auto"/>
        </w:rPr>
        <w:tab/>
      </w:r>
      <w:r w:rsidR="00736952" w:rsidRPr="00A45A78">
        <w:rPr>
          <w:rFonts w:ascii="Arial" w:hAnsi="Arial" w:cs="Arial"/>
          <w:i/>
          <w:color w:val="auto"/>
        </w:rPr>
        <w:t>Insert PI name and contact information</w:t>
      </w:r>
    </w:p>
    <w:p w14:paraId="2079B42F" w14:textId="77777777" w:rsidR="001C7A84" w:rsidRPr="00A45A78" w:rsidRDefault="00FB3795" w:rsidP="00736952">
      <w:pPr>
        <w:pStyle w:val="Default"/>
        <w:tabs>
          <w:tab w:val="left" w:pos="2880"/>
        </w:tabs>
        <w:ind w:left="2880"/>
        <w:rPr>
          <w:rFonts w:ascii="Arial" w:hAnsi="Arial" w:cs="Arial"/>
          <w:color w:val="auto"/>
        </w:rPr>
      </w:pPr>
      <w:r w:rsidRPr="00A45A78">
        <w:rPr>
          <w:rFonts w:ascii="Arial" w:hAnsi="Arial" w:cs="Arial"/>
          <w:color w:val="auto"/>
        </w:rPr>
        <w:t>University of Arkansas for Medical Sciences</w:t>
      </w:r>
    </w:p>
    <w:p w14:paraId="78022AA4" w14:textId="77777777" w:rsidR="001C7A84" w:rsidRPr="00A45A78" w:rsidRDefault="00934442" w:rsidP="00736952">
      <w:pPr>
        <w:pStyle w:val="Default"/>
        <w:tabs>
          <w:tab w:val="left" w:pos="2880"/>
        </w:tabs>
        <w:ind w:left="2880"/>
        <w:rPr>
          <w:rFonts w:ascii="Arial" w:hAnsi="Arial" w:cs="Arial"/>
          <w:color w:val="auto"/>
        </w:rPr>
      </w:pPr>
      <w:r w:rsidRPr="00A45A78">
        <w:rPr>
          <w:rFonts w:ascii="Arial" w:hAnsi="Arial" w:cs="Arial"/>
          <w:color w:val="auto"/>
        </w:rPr>
        <w:t>4301 W. Markham Street, Slot # XXX</w:t>
      </w:r>
    </w:p>
    <w:p w14:paraId="062ABEEE" w14:textId="77777777" w:rsidR="00934442" w:rsidRPr="00A45A78" w:rsidRDefault="00934442" w:rsidP="00736952">
      <w:pPr>
        <w:pStyle w:val="Default"/>
        <w:tabs>
          <w:tab w:val="left" w:pos="2880"/>
        </w:tabs>
        <w:ind w:left="2880"/>
        <w:rPr>
          <w:rFonts w:ascii="Arial" w:hAnsi="Arial" w:cs="Arial"/>
          <w:color w:val="auto"/>
        </w:rPr>
      </w:pPr>
      <w:r w:rsidRPr="00A45A78">
        <w:rPr>
          <w:rFonts w:ascii="Arial" w:hAnsi="Arial" w:cs="Arial"/>
          <w:color w:val="auto"/>
        </w:rPr>
        <w:t>Little Rock, AR 72205</w:t>
      </w:r>
    </w:p>
    <w:p w14:paraId="30EB72EC" w14:textId="77777777" w:rsidR="001C7A84" w:rsidRPr="00A45A78" w:rsidRDefault="001C7A84" w:rsidP="00736952">
      <w:pPr>
        <w:pStyle w:val="Default"/>
        <w:tabs>
          <w:tab w:val="left" w:pos="2880"/>
        </w:tabs>
        <w:ind w:left="2880"/>
        <w:rPr>
          <w:rFonts w:ascii="Arial" w:hAnsi="Arial" w:cs="Arial"/>
          <w:i/>
          <w:color w:val="auto"/>
        </w:rPr>
      </w:pPr>
      <w:r w:rsidRPr="00A45A78">
        <w:rPr>
          <w:rFonts w:ascii="Arial" w:hAnsi="Arial" w:cs="Arial"/>
          <w:color w:val="auto"/>
        </w:rPr>
        <w:t>Telephone:</w:t>
      </w:r>
      <w:r w:rsidRPr="00A45A78">
        <w:rPr>
          <w:rFonts w:ascii="Arial" w:hAnsi="Arial" w:cs="Arial"/>
          <w:i/>
          <w:color w:val="auto"/>
        </w:rPr>
        <w:t xml:space="preserve">  </w:t>
      </w:r>
      <w:r w:rsidR="00736952" w:rsidRPr="00A45A78">
        <w:rPr>
          <w:rFonts w:ascii="Arial" w:hAnsi="Arial" w:cs="Arial"/>
          <w:i/>
          <w:color w:val="auto"/>
        </w:rPr>
        <w:t>123.456.7890</w:t>
      </w:r>
    </w:p>
    <w:p w14:paraId="53A4A5FE" w14:textId="77777777" w:rsidR="001C7A84" w:rsidRPr="00A45A78" w:rsidRDefault="001C7A84" w:rsidP="00736952">
      <w:pPr>
        <w:pStyle w:val="Default"/>
        <w:tabs>
          <w:tab w:val="left" w:pos="2880"/>
        </w:tabs>
        <w:ind w:left="2880"/>
        <w:rPr>
          <w:rFonts w:ascii="Arial" w:hAnsi="Arial" w:cs="Arial"/>
          <w:color w:val="auto"/>
        </w:rPr>
      </w:pPr>
      <w:r w:rsidRPr="00A45A78">
        <w:rPr>
          <w:rFonts w:ascii="Arial" w:hAnsi="Arial" w:cs="Arial"/>
          <w:color w:val="auto"/>
        </w:rPr>
        <w:t>Email:</w:t>
      </w:r>
      <w:r w:rsidRPr="00A45A78">
        <w:rPr>
          <w:rFonts w:ascii="Arial" w:hAnsi="Arial" w:cs="Arial"/>
          <w:i/>
          <w:color w:val="auto"/>
        </w:rPr>
        <w:t xml:space="preserve">  </w:t>
      </w:r>
      <w:r w:rsidR="00736952" w:rsidRPr="00A45A78">
        <w:rPr>
          <w:rFonts w:ascii="Arial" w:hAnsi="Arial" w:cs="Arial"/>
          <w:i/>
          <w:color w:val="auto"/>
        </w:rPr>
        <w:t>john.doe@researchclinic.org</w:t>
      </w:r>
    </w:p>
    <w:p w14:paraId="6E80EE71" w14:textId="77777777" w:rsidR="00BA3D07" w:rsidRPr="00A45A78" w:rsidRDefault="00BA3D07" w:rsidP="001C7A84">
      <w:pPr>
        <w:pStyle w:val="Default"/>
        <w:tabs>
          <w:tab w:val="left" w:pos="2880"/>
        </w:tabs>
        <w:ind w:left="2880" w:hanging="2880"/>
        <w:rPr>
          <w:rFonts w:ascii="Arial" w:hAnsi="Arial" w:cs="Arial"/>
          <w:color w:val="auto"/>
          <w:sz w:val="20"/>
          <w:szCs w:val="20"/>
        </w:rPr>
      </w:pPr>
      <w:r w:rsidRPr="00A45A78">
        <w:rPr>
          <w:rFonts w:ascii="Arial" w:hAnsi="Arial" w:cs="Arial"/>
          <w:color w:val="auto"/>
        </w:rPr>
        <w:tab/>
      </w:r>
    </w:p>
    <w:p w14:paraId="634857D7" w14:textId="77777777" w:rsidR="00934442" w:rsidRPr="00A45A78" w:rsidRDefault="00457286" w:rsidP="00934442">
      <w:pPr>
        <w:pStyle w:val="Default"/>
        <w:tabs>
          <w:tab w:val="left" w:pos="2880"/>
        </w:tabs>
        <w:rPr>
          <w:rFonts w:ascii="Arial" w:hAnsi="Arial" w:cs="Arial"/>
          <w:color w:val="auto"/>
        </w:rPr>
      </w:pPr>
      <w:r w:rsidRPr="00A45A78">
        <w:rPr>
          <w:rFonts w:ascii="Arial" w:hAnsi="Arial" w:cs="Arial"/>
          <w:b/>
          <w:color w:val="auto"/>
        </w:rPr>
        <w:t>Sub-Investigator</w:t>
      </w:r>
      <w:r w:rsidR="00B018D6" w:rsidRPr="00A45A78">
        <w:rPr>
          <w:rFonts w:ascii="Arial" w:hAnsi="Arial" w:cs="Arial"/>
          <w:b/>
          <w:color w:val="auto"/>
        </w:rPr>
        <w:t xml:space="preserve"> (s)</w:t>
      </w:r>
      <w:r w:rsidR="00BA3D07" w:rsidRPr="00A45A78">
        <w:rPr>
          <w:rFonts w:ascii="Arial" w:hAnsi="Arial" w:cs="Arial"/>
          <w:color w:val="auto"/>
        </w:rPr>
        <w:t>:</w:t>
      </w:r>
      <w:r w:rsidR="001C7A84" w:rsidRPr="00A45A78">
        <w:rPr>
          <w:rFonts w:ascii="Arial" w:hAnsi="Arial" w:cs="Arial"/>
          <w:color w:val="auto"/>
        </w:rPr>
        <w:tab/>
      </w:r>
      <w:r w:rsidR="00934442" w:rsidRPr="00A45A78">
        <w:rPr>
          <w:rFonts w:ascii="Arial" w:hAnsi="Arial" w:cs="Arial"/>
          <w:i/>
          <w:color w:val="auto"/>
        </w:rPr>
        <w:t>Insert name and contact information</w:t>
      </w:r>
    </w:p>
    <w:p w14:paraId="695EB76F" w14:textId="77777777" w:rsidR="00934442" w:rsidRPr="00A45A78" w:rsidRDefault="001C7A84" w:rsidP="00934442">
      <w:pPr>
        <w:pStyle w:val="Default"/>
        <w:tabs>
          <w:tab w:val="left" w:pos="2880"/>
        </w:tabs>
        <w:rPr>
          <w:rFonts w:ascii="Arial" w:hAnsi="Arial" w:cs="Arial"/>
          <w:color w:val="auto"/>
        </w:rPr>
      </w:pPr>
      <w:r w:rsidRPr="00A45A78">
        <w:rPr>
          <w:rFonts w:ascii="Arial" w:hAnsi="Arial" w:cs="Arial"/>
          <w:color w:val="auto"/>
        </w:rPr>
        <w:t>(</w:t>
      </w:r>
      <w:r w:rsidR="00526C6A" w:rsidRPr="00A45A78">
        <w:rPr>
          <w:rFonts w:ascii="Arial" w:hAnsi="Arial" w:cs="Arial"/>
          <w:color w:val="auto"/>
        </w:rPr>
        <w:t xml:space="preserve"> </w:t>
      </w:r>
      <w:proofErr w:type="gramStart"/>
      <w:r w:rsidR="00526C6A" w:rsidRPr="00A45A78">
        <w:rPr>
          <w:rFonts w:ascii="Arial" w:hAnsi="Arial" w:cs="Arial"/>
          <w:color w:val="auto"/>
        </w:rPr>
        <w:t>or</w:t>
      </w:r>
      <w:proofErr w:type="gramEnd"/>
      <w:r w:rsidR="00526C6A" w:rsidRPr="00A45A78">
        <w:rPr>
          <w:rFonts w:ascii="Arial" w:hAnsi="Arial" w:cs="Arial"/>
          <w:color w:val="auto"/>
        </w:rPr>
        <w:t xml:space="preserve"> </w:t>
      </w:r>
      <w:r w:rsidRPr="00A45A78">
        <w:rPr>
          <w:rFonts w:ascii="Arial" w:hAnsi="Arial" w:cs="Arial"/>
          <w:color w:val="auto"/>
        </w:rPr>
        <w:t>Faculty Advisor</w:t>
      </w:r>
      <w:r w:rsidR="00B018D6" w:rsidRPr="00A45A78">
        <w:rPr>
          <w:rFonts w:ascii="Arial" w:hAnsi="Arial" w:cs="Arial"/>
          <w:color w:val="auto"/>
        </w:rPr>
        <w:t xml:space="preserve"> for</w:t>
      </w:r>
      <w:r w:rsidRPr="00A45A78">
        <w:rPr>
          <w:rFonts w:ascii="Arial" w:hAnsi="Arial" w:cs="Arial"/>
          <w:color w:val="auto"/>
        </w:rPr>
        <w:tab/>
      </w:r>
      <w:r w:rsidR="00FB3795" w:rsidRPr="00A45A78">
        <w:rPr>
          <w:rFonts w:ascii="Arial" w:hAnsi="Arial" w:cs="Arial"/>
          <w:color w:val="auto"/>
        </w:rPr>
        <w:t>University of Arkansas for Medical Sciences</w:t>
      </w:r>
    </w:p>
    <w:p w14:paraId="71AFFF7A" w14:textId="77777777" w:rsidR="00934442" w:rsidRPr="00A45A78" w:rsidRDefault="00B018D6" w:rsidP="00B018D6">
      <w:pPr>
        <w:pStyle w:val="Default"/>
        <w:tabs>
          <w:tab w:val="left" w:pos="2880"/>
        </w:tabs>
        <w:rPr>
          <w:rFonts w:ascii="Arial" w:hAnsi="Arial" w:cs="Arial"/>
          <w:color w:val="auto"/>
        </w:rPr>
      </w:pPr>
      <w:r w:rsidRPr="00A45A78">
        <w:rPr>
          <w:rFonts w:ascii="Arial" w:hAnsi="Arial" w:cs="Arial"/>
          <w:color w:val="auto"/>
        </w:rPr>
        <w:t xml:space="preserve"> Student projects)</w:t>
      </w:r>
      <w:r w:rsidRPr="00A45A78">
        <w:rPr>
          <w:rFonts w:ascii="Arial" w:hAnsi="Arial" w:cs="Arial"/>
          <w:color w:val="auto"/>
        </w:rPr>
        <w:tab/>
      </w:r>
      <w:r w:rsidR="00934442" w:rsidRPr="00A45A78">
        <w:rPr>
          <w:rFonts w:ascii="Arial" w:hAnsi="Arial" w:cs="Arial"/>
          <w:color w:val="auto"/>
        </w:rPr>
        <w:t>4301 W. Markham Street, Slot # XXX</w:t>
      </w:r>
    </w:p>
    <w:p w14:paraId="07E8E994" w14:textId="77777777" w:rsidR="00934442" w:rsidRPr="00A45A78" w:rsidRDefault="00934442" w:rsidP="00934442">
      <w:pPr>
        <w:pStyle w:val="Default"/>
        <w:tabs>
          <w:tab w:val="left" w:pos="2880"/>
        </w:tabs>
        <w:ind w:left="2880"/>
        <w:rPr>
          <w:rFonts w:ascii="Arial" w:hAnsi="Arial" w:cs="Arial"/>
          <w:color w:val="auto"/>
        </w:rPr>
      </w:pPr>
      <w:r w:rsidRPr="00A45A78">
        <w:rPr>
          <w:rFonts w:ascii="Arial" w:hAnsi="Arial" w:cs="Arial"/>
          <w:color w:val="auto"/>
        </w:rPr>
        <w:t>Little Rock, AR 72205</w:t>
      </w:r>
    </w:p>
    <w:p w14:paraId="0D5588CB" w14:textId="77777777" w:rsidR="00934442" w:rsidRPr="00A45A78" w:rsidRDefault="00934442" w:rsidP="00934442">
      <w:pPr>
        <w:pStyle w:val="Default"/>
        <w:tabs>
          <w:tab w:val="left" w:pos="2880"/>
        </w:tabs>
        <w:ind w:left="2880"/>
        <w:rPr>
          <w:rFonts w:ascii="Arial" w:hAnsi="Arial" w:cs="Arial"/>
          <w:i/>
          <w:color w:val="auto"/>
        </w:rPr>
      </w:pPr>
      <w:r w:rsidRPr="00A45A78">
        <w:rPr>
          <w:rFonts w:ascii="Arial" w:hAnsi="Arial" w:cs="Arial"/>
          <w:color w:val="auto"/>
        </w:rPr>
        <w:t>Telephone:</w:t>
      </w:r>
      <w:r w:rsidRPr="00A45A78">
        <w:rPr>
          <w:rFonts w:ascii="Arial" w:hAnsi="Arial" w:cs="Arial"/>
          <w:i/>
          <w:color w:val="auto"/>
        </w:rPr>
        <w:t xml:space="preserve">  123.456.7890</w:t>
      </w:r>
    </w:p>
    <w:p w14:paraId="256D85CD" w14:textId="77777777" w:rsidR="001C7A84" w:rsidRPr="00A45A78" w:rsidRDefault="00934442" w:rsidP="00934442">
      <w:pPr>
        <w:pStyle w:val="Default"/>
        <w:tabs>
          <w:tab w:val="left" w:pos="2880"/>
        </w:tabs>
        <w:ind w:left="2880"/>
        <w:rPr>
          <w:color w:val="auto"/>
        </w:rPr>
      </w:pPr>
      <w:r w:rsidRPr="00A45A78">
        <w:rPr>
          <w:rFonts w:ascii="Arial" w:hAnsi="Arial" w:cs="Arial"/>
          <w:color w:val="auto"/>
        </w:rPr>
        <w:t>Email:</w:t>
      </w:r>
      <w:r w:rsidRPr="00A45A78">
        <w:rPr>
          <w:rFonts w:ascii="Arial" w:hAnsi="Arial" w:cs="Arial"/>
          <w:i/>
          <w:color w:val="auto"/>
        </w:rPr>
        <w:t xml:space="preserve">  john.doe@researchclinic.org</w:t>
      </w:r>
    </w:p>
    <w:p w14:paraId="75B2C9D5" w14:textId="77777777" w:rsidR="001C7A84" w:rsidRPr="00A45A78" w:rsidRDefault="001C7A84" w:rsidP="001C7A84">
      <w:pPr>
        <w:pStyle w:val="Default"/>
        <w:tabs>
          <w:tab w:val="left" w:pos="2880"/>
        </w:tabs>
        <w:rPr>
          <w:rFonts w:ascii="Arial" w:hAnsi="Arial" w:cs="Arial"/>
          <w:color w:val="auto"/>
        </w:rPr>
      </w:pPr>
    </w:p>
    <w:p w14:paraId="66F5F1B4" w14:textId="77777777" w:rsidR="00BA3D07" w:rsidRDefault="6077381F" w:rsidP="001C7A84">
      <w:pPr>
        <w:pStyle w:val="Default"/>
        <w:tabs>
          <w:tab w:val="left" w:pos="2880"/>
        </w:tabs>
        <w:rPr>
          <w:rFonts w:ascii="Arial" w:hAnsi="Arial" w:cs="Arial"/>
          <w:color w:val="auto"/>
        </w:rPr>
      </w:pPr>
      <w:r w:rsidRPr="6077381F">
        <w:rPr>
          <w:rFonts w:ascii="Arial" w:hAnsi="Arial" w:cs="Arial"/>
          <w:b/>
          <w:bCs/>
          <w:color w:val="auto"/>
        </w:rPr>
        <w:t>Study location</w:t>
      </w:r>
      <w:r w:rsidRPr="6077381F">
        <w:rPr>
          <w:rFonts w:ascii="Arial" w:hAnsi="Arial" w:cs="Arial"/>
          <w:color w:val="auto"/>
        </w:rPr>
        <w:t>:</w:t>
      </w:r>
      <w:r w:rsidR="00BA3D07">
        <w:tab/>
      </w:r>
      <w:r w:rsidRPr="6077381F">
        <w:rPr>
          <w:rFonts w:ascii="Arial" w:hAnsi="Arial" w:cs="Arial"/>
          <w:i/>
          <w:iCs/>
          <w:color w:val="auto"/>
        </w:rPr>
        <w:t>Insert Study Site and Address</w:t>
      </w:r>
    </w:p>
    <w:p w14:paraId="4D1908A8" w14:textId="7A90DFDA" w:rsidR="6077381F" w:rsidRDefault="6077381F" w:rsidP="6077381F">
      <w:pPr>
        <w:pStyle w:val="Default"/>
        <w:tabs>
          <w:tab w:val="left" w:pos="2880"/>
        </w:tabs>
        <w:rPr>
          <w:rFonts w:ascii="Arial" w:hAnsi="Arial" w:cs="Arial"/>
          <w:i/>
          <w:iCs/>
          <w:color w:val="auto"/>
        </w:rPr>
      </w:pPr>
    </w:p>
    <w:p w14:paraId="738DD6F8" w14:textId="3B912CAB" w:rsidR="6077381F" w:rsidRDefault="6077381F" w:rsidP="6077381F">
      <w:pPr>
        <w:pStyle w:val="Default"/>
        <w:tabs>
          <w:tab w:val="left" w:pos="2880"/>
        </w:tabs>
        <w:rPr>
          <w:rFonts w:ascii="Arial" w:hAnsi="Arial" w:cs="Arial"/>
          <w:i/>
          <w:iCs/>
          <w:color w:val="auto"/>
        </w:rPr>
      </w:pPr>
    </w:p>
    <w:p w14:paraId="04467404" w14:textId="77777777" w:rsidR="001C7A84" w:rsidRPr="001C7A84" w:rsidRDefault="001C7A84" w:rsidP="001C7A84">
      <w:pPr>
        <w:pStyle w:val="Default"/>
        <w:tabs>
          <w:tab w:val="left" w:pos="2880"/>
        </w:tabs>
        <w:rPr>
          <w:rFonts w:ascii="Arial" w:hAnsi="Arial" w:cs="Arial"/>
          <w:i/>
          <w:color w:val="auto"/>
        </w:rPr>
      </w:pPr>
      <w:r>
        <w:rPr>
          <w:rFonts w:ascii="Arial" w:hAnsi="Arial" w:cs="Arial"/>
          <w:color w:val="auto"/>
        </w:rPr>
        <w:tab/>
      </w:r>
    </w:p>
    <w:p w14:paraId="1DDD66F7" w14:textId="59990CEF" w:rsidR="001C7A84" w:rsidRDefault="00187FAF">
      <w:pPr>
        <w:rPr>
          <w:rFonts w:eastAsia="Times New Roman"/>
          <w:color w:val="auto"/>
        </w:rPr>
      </w:pPr>
      <w:r>
        <w:rPr>
          <w:noProof/>
        </w:rPr>
        <mc:AlternateContent>
          <mc:Choice Requires="wps">
            <w:drawing>
              <wp:anchor distT="0" distB="0" distL="114300" distR="114300" simplePos="0" relativeHeight="251658240" behindDoc="0" locked="0" layoutInCell="1" allowOverlap="1" wp14:anchorId="66DA6A71" wp14:editId="11373F02">
                <wp:simplePos x="0" y="0"/>
                <wp:positionH relativeFrom="column">
                  <wp:posOffset>579120</wp:posOffset>
                </wp:positionH>
                <wp:positionV relativeFrom="paragraph">
                  <wp:posOffset>285115</wp:posOffset>
                </wp:positionV>
                <wp:extent cx="4591050" cy="22479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247900"/>
                        </a:xfrm>
                        <a:prstGeom prst="rect">
                          <a:avLst/>
                        </a:prstGeom>
                        <a:solidFill>
                          <a:srgbClr val="FFFFFF"/>
                        </a:solidFill>
                        <a:ln w="9525">
                          <a:solidFill>
                            <a:srgbClr val="000000"/>
                          </a:solidFill>
                          <a:miter lim="800000"/>
                          <a:headEnd/>
                          <a:tailEnd/>
                        </a:ln>
                      </wps:spPr>
                      <wps:txbx>
                        <w:txbxContent>
                          <w:p w14:paraId="21EC19B5" w14:textId="2616B005" w:rsidR="00AB5A55" w:rsidRDefault="00AB5A55" w:rsidP="007A5F0E">
                            <w:pPr>
                              <w:ind w:left="0"/>
                            </w:pPr>
                            <w:r w:rsidRPr="00E83CD4">
                              <w:rPr>
                                <w:highlight w:val="yellow"/>
                              </w:rPr>
                              <w:t xml:space="preserve">Template instructions are in </w:t>
                            </w:r>
                            <w:r w:rsidRPr="00E83CD4">
                              <w:rPr>
                                <w:i/>
                                <w:highlight w:val="yellow"/>
                              </w:rPr>
                              <w:t>italics</w:t>
                            </w:r>
                            <w:r w:rsidRPr="00E83CD4">
                              <w:rPr>
                                <w:highlight w:val="yellow"/>
                              </w:rPr>
                              <w:t xml:space="preserve"> in the text below. Please review the entire document and delete instructions or non-applicable template language before submitting. </w:t>
                            </w:r>
                            <w:r w:rsidR="00E83CD4" w:rsidRPr="00E83CD4">
                              <w:rPr>
                                <w:highlight w:val="yellow"/>
                              </w:rPr>
                              <w:t xml:space="preserve">Investigators </w:t>
                            </w:r>
                            <w:r w:rsidR="004828E1">
                              <w:rPr>
                                <w:highlight w:val="yellow"/>
                              </w:rPr>
                              <w:t>should</w:t>
                            </w:r>
                            <w:r w:rsidR="00E83CD4" w:rsidRPr="00E83CD4">
                              <w:rPr>
                                <w:highlight w:val="yellow"/>
                              </w:rPr>
                              <w:t xml:space="preserve"> revise any template language as appropriate to their research.</w:t>
                            </w:r>
                            <w:r w:rsidR="00E83CD4">
                              <w:t xml:space="preserve"> </w:t>
                            </w:r>
                          </w:p>
                          <w:p w14:paraId="780AEAF2" w14:textId="7A10FA73" w:rsidR="00640822" w:rsidRDefault="00640822" w:rsidP="007A5F0E">
                            <w:pPr>
                              <w:ind w:left="0"/>
                            </w:pPr>
                          </w:p>
                          <w:p w14:paraId="78650AC1" w14:textId="74E6F65D" w:rsidR="00640822" w:rsidRDefault="00640822" w:rsidP="007A5F0E">
                            <w:pPr>
                              <w:ind w:left="0"/>
                            </w:pPr>
                            <w:r w:rsidRPr="00640822">
                              <w:rPr>
                                <w:highlight w:val="yellow"/>
                              </w:rPr>
                              <w:t xml:space="preserve">Delete all </w:t>
                            </w:r>
                            <w:r>
                              <w:rPr>
                                <w:highlight w:val="yellow"/>
                              </w:rPr>
                              <w:t>superfluous template</w:t>
                            </w:r>
                            <w:r w:rsidRPr="00640822">
                              <w:rPr>
                                <w:highlight w:val="yellow"/>
                              </w:rPr>
                              <w:t xml:space="preserve"> text before finalizing the protocol</w:t>
                            </w:r>
                            <w:r w:rsidR="004828E1">
                              <w:rPr>
                                <w:highlight w:val="yellow"/>
                              </w:rPr>
                              <w:t>, including this box</w:t>
                            </w:r>
                            <w:r w:rsidRPr="00640822">
                              <w:rPr>
                                <w:highlight w:val="yellow"/>
                              </w:rPr>
                              <w:t>.</w:t>
                            </w:r>
                          </w:p>
                          <w:p w14:paraId="1EBE5FF2" w14:textId="77777777" w:rsidR="001214E2" w:rsidRDefault="001214E2" w:rsidP="007A5F0E">
                            <w:pPr>
                              <w:ind w:left="0"/>
                            </w:pPr>
                          </w:p>
                          <w:p w14:paraId="4900C397" w14:textId="2C071BA4" w:rsidR="001214E2" w:rsidRDefault="001214E2" w:rsidP="007A5F0E">
                            <w:pPr>
                              <w:ind w:left="0"/>
                            </w:pPr>
                            <w:r w:rsidRPr="001214E2">
                              <w:rPr>
                                <w:highlight w:val="yellow"/>
                              </w:rPr>
                              <w:t>Before finalizing your CLARA submission, please ensure all</w:t>
                            </w:r>
                            <w:r>
                              <w:rPr>
                                <w:highlight w:val="yellow"/>
                              </w:rPr>
                              <w:t xml:space="preserve"> study</w:t>
                            </w:r>
                            <w:r w:rsidRPr="001214E2">
                              <w:rPr>
                                <w:highlight w:val="yellow"/>
                              </w:rPr>
                              <w:t xml:space="preserve"> documents, including the new submission form, are congruent.</w:t>
                            </w:r>
                            <w:r>
                              <w:t xml:space="preserve"> </w:t>
                            </w:r>
                          </w:p>
                          <w:p w14:paraId="519E1AD4" w14:textId="77777777" w:rsidR="001214E2" w:rsidRDefault="001214E2" w:rsidP="007A5F0E">
                            <w:pPr>
                              <w:ind w:left="0"/>
                            </w:pPr>
                          </w:p>
                          <w:p w14:paraId="7BA1FD3E" w14:textId="77777777" w:rsidR="001214E2" w:rsidRPr="00AB5A55" w:rsidRDefault="001214E2" w:rsidP="007A5F0E">
                            <w:pPr>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DA6A71" id="_x0000_t202" coordsize="21600,21600" o:spt="202" path="m,l,21600r21600,l21600,xe">
                <v:stroke joinstyle="miter"/>
                <v:path gradientshapeok="t" o:connecttype="rect"/>
              </v:shapetype>
              <v:shape id="Text Box 2" o:spid="_x0000_s1026" type="#_x0000_t202" style="position:absolute;left:0;text-align:left;margin-left:45.6pt;margin-top:22.45pt;width:361.5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g6FgIAACwEAAAOAAAAZHJzL2Uyb0RvYy54bWysU1Fv0zAQfkfiP1h+p0mrlq1R02l0FCGN&#10;gTT4AY7jNBaOz5zdJuXXc3a6rhrwgvCD5fOdP999993qZugMOyj0GmzJp5OcM2Ul1NruSv7t6/bN&#10;N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">
                <v:textbox>
                  <w:txbxContent>
                    <w:p w14:paraId="21EC19B5" w14:textId="2616B005" w:rsidR="00AB5A55" w:rsidRDefault="00AB5A55" w:rsidP="007A5F0E">
                      <w:pPr>
                        <w:ind w:left="0"/>
                      </w:pPr>
                      <w:r w:rsidRPr="00E83CD4">
                        <w:rPr>
                          <w:highlight w:val="yellow"/>
                        </w:rPr>
                        <w:t xml:space="preserve">Template instructions are in </w:t>
                      </w:r>
                      <w:r w:rsidRPr="00E83CD4">
                        <w:rPr>
                          <w:i/>
                          <w:highlight w:val="yellow"/>
                        </w:rPr>
                        <w:t>italics</w:t>
                      </w:r>
                      <w:r w:rsidRPr="00E83CD4">
                        <w:rPr>
                          <w:highlight w:val="yellow"/>
                        </w:rPr>
                        <w:t xml:space="preserve"> in the text below. Please review the entire document and delete instructions or non-applicable template language before submitting. </w:t>
                      </w:r>
                      <w:r w:rsidR="00E83CD4" w:rsidRPr="00E83CD4">
                        <w:rPr>
                          <w:highlight w:val="yellow"/>
                        </w:rPr>
                        <w:t xml:space="preserve">Investigators </w:t>
                      </w:r>
                      <w:r w:rsidR="004828E1">
                        <w:rPr>
                          <w:highlight w:val="yellow"/>
                        </w:rPr>
                        <w:t>should</w:t>
                      </w:r>
                      <w:r w:rsidR="00E83CD4" w:rsidRPr="00E83CD4">
                        <w:rPr>
                          <w:highlight w:val="yellow"/>
                        </w:rPr>
                        <w:t xml:space="preserve"> revise any template language as appropriate to their research.</w:t>
                      </w:r>
                      <w:r w:rsidR="00E83CD4">
                        <w:t xml:space="preserve"> </w:t>
                      </w:r>
                    </w:p>
                    <w:p w14:paraId="780AEAF2" w14:textId="7A10FA73" w:rsidR="00640822" w:rsidRDefault="00640822" w:rsidP="007A5F0E">
                      <w:pPr>
                        <w:ind w:left="0"/>
                      </w:pPr>
                    </w:p>
                    <w:p w14:paraId="78650AC1" w14:textId="74E6F65D" w:rsidR="00640822" w:rsidRDefault="00640822" w:rsidP="007A5F0E">
                      <w:pPr>
                        <w:ind w:left="0"/>
                      </w:pPr>
                      <w:r w:rsidRPr="00640822">
                        <w:rPr>
                          <w:highlight w:val="yellow"/>
                        </w:rPr>
                        <w:t xml:space="preserve">Delete all </w:t>
                      </w:r>
                      <w:r>
                        <w:rPr>
                          <w:highlight w:val="yellow"/>
                        </w:rPr>
                        <w:t>superfluous template</w:t>
                      </w:r>
                      <w:r w:rsidRPr="00640822">
                        <w:rPr>
                          <w:highlight w:val="yellow"/>
                        </w:rPr>
                        <w:t xml:space="preserve"> text before finalizing the protocol</w:t>
                      </w:r>
                      <w:r w:rsidR="004828E1">
                        <w:rPr>
                          <w:highlight w:val="yellow"/>
                        </w:rPr>
                        <w:t>, including this box</w:t>
                      </w:r>
                      <w:r w:rsidRPr="00640822">
                        <w:rPr>
                          <w:highlight w:val="yellow"/>
                        </w:rPr>
                        <w:t>.</w:t>
                      </w:r>
                    </w:p>
                    <w:p w14:paraId="1EBE5FF2" w14:textId="77777777" w:rsidR="001214E2" w:rsidRDefault="001214E2" w:rsidP="007A5F0E">
                      <w:pPr>
                        <w:ind w:left="0"/>
                      </w:pPr>
                    </w:p>
                    <w:p w14:paraId="4900C397" w14:textId="2C071BA4" w:rsidR="001214E2" w:rsidRDefault="001214E2" w:rsidP="007A5F0E">
                      <w:pPr>
                        <w:ind w:left="0"/>
                      </w:pPr>
                      <w:r w:rsidRPr="001214E2">
                        <w:rPr>
                          <w:highlight w:val="yellow"/>
                        </w:rPr>
                        <w:t>Before finalizing your CLARA submission, please ensure all</w:t>
                      </w:r>
                      <w:r>
                        <w:rPr>
                          <w:highlight w:val="yellow"/>
                        </w:rPr>
                        <w:t xml:space="preserve"> study</w:t>
                      </w:r>
                      <w:r w:rsidRPr="001214E2">
                        <w:rPr>
                          <w:highlight w:val="yellow"/>
                        </w:rPr>
                        <w:t xml:space="preserve"> documents, including the new submission form, are congruent.</w:t>
                      </w:r>
                      <w:r>
                        <w:t xml:space="preserve"> </w:t>
                      </w:r>
                    </w:p>
                    <w:p w14:paraId="519E1AD4" w14:textId="77777777" w:rsidR="001214E2" w:rsidRDefault="001214E2" w:rsidP="007A5F0E">
                      <w:pPr>
                        <w:ind w:left="0"/>
                      </w:pPr>
                    </w:p>
                    <w:p w14:paraId="7BA1FD3E" w14:textId="77777777" w:rsidR="001214E2" w:rsidRPr="00AB5A55" w:rsidRDefault="001214E2" w:rsidP="007A5F0E">
                      <w:pPr>
                        <w:ind w:left="0"/>
                      </w:pPr>
                    </w:p>
                  </w:txbxContent>
                </v:textbox>
              </v:shape>
            </w:pict>
          </mc:Fallback>
        </mc:AlternateContent>
      </w:r>
      <w:r w:rsidR="001C7A84">
        <w:rPr>
          <w:color w:val="auto"/>
        </w:rPr>
        <w:br w:type="page"/>
      </w:r>
    </w:p>
    <w:p w14:paraId="51C3DD55" w14:textId="77777777" w:rsidR="009A187A" w:rsidRPr="00156E60" w:rsidRDefault="68FECD83" w:rsidP="68FECD83">
      <w:pPr>
        <w:spacing w:before="120" w:after="120"/>
        <w:ind w:left="0"/>
        <w:rPr>
          <w:b/>
          <w:bCs/>
          <w:color w:val="auto"/>
        </w:rPr>
      </w:pPr>
      <w:r w:rsidRPr="68FECD83">
        <w:rPr>
          <w:b/>
          <w:bCs/>
          <w:color w:val="auto"/>
        </w:rPr>
        <w:lastRenderedPageBreak/>
        <w:t>Background and Rationale</w:t>
      </w:r>
    </w:p>
    <w:p w14:paraId="620EEA48" w14:textId="77777777" w:rsidR="00C10A37" w:rsidRPr="00A45A78" w:rsidRDefault="005C0AF0" w:rsidP="00D059E6">
      <w:pPr>
        <w:pStyle w:val="Default"/>
        <w:spacing w:before="120" w:after="120"/>
        <w:rPr>
          <w:bCs/>
          <w:i/>
          <w:color w:val="FF0000"/>
        </w:rPr>
      </w:pPr>
      <w:r w:rsidRPr="00AC1F54">
        <w:rPr>
          <w:rFonts w:ascii="Helvetica" w:hAnsi="Helvetica" w:cs="Helvetica"/>
          <w:i/>
          <w:highlight w:val="yellow"/>
        </w:rPr>
        <w:t xml:space="preserve">This section should establish the significance of the topic to be researched and provide the conceptual framework for addressing the study hypothesis.  Provide background information on the disease or intervention being studied and summarize </w:t>
      </w:r>
      <w:r w:rsidR="00A173B3" w:rsidRPr="00AC1F54">
        <w:rPr>
          <w:rFonts w:ascii="Helvetica" w:hAnsi="Helvetica" w:cs="Helvetica"/>
          <w:i/>
          <w:highlight w:val="yellow"/>
        </w:rPr>
        <w:t>previous research or information available in the literature.</w:t>
      </w:r>
      <w:r w:rsidR="009A187A" w:rsidRPr="00A45A78">
        <w:rPr>
          <w:rFonts w:ascii="Arial" w:hAnsi="Arial" w:cs="Arial"/>
          <w:bCs/>
          <w:i/>
          <w:color w:val="002060"/>
        </w:rPr>
        <w:t xml:space="preserve">  </w:t>
      </w:r>
    </w:p>
    <w:p w14:paraId="713EB547" w14:textId="77777777" w:rsidR="0071299D" w:rsidRPr="00A45A78" w:rsidRDefault="00A173B3" w:rsidP="00D059E6">
      <w:pPr>
        <w:spacing w:before="120" w:after="120"/>
        <w:ind w:left="0"/>
        <w:rPr>
          <w:b/>
          <w:color w:val="auto"/>
        </w:rPr>
      </w:pPr>
      <w:r w:rsidRPr="00A45A78">
        <w:rPr>
          <w:b/>
          <w:color w:val="auto"/>
        </w:rPr>
        <w:t xml:space="preserve">Hypothesis </w:t>
      </w:r>
      <w:r w:rsidRPr="00A45A78">
        <w:rPr>
          <w:i/>
          <w:color w:val="auto"/>
        </w:rPr>
        <w:t>and/or</w:t>
      </w:r>
      <w:r w:rsidRPr="00A45A78">
        <w:rPr>
          <w:b/>
          <w:color w:val="auto"/>
        </w:rPr>
        <w:t xml:space="preserve"> Specific Aims</w:t>
      </w:r>
      <w:r w:rsidRPr="00A45A78">
        <w:rPr>
          <w:b/>
          <w:i/>
          <w:color w:val="auto"/>
        </w:rPr>
        <w:t xml:space="preserve"> </w:t>
      </w:r>
      <w:r w:rsidRPr="00A45A78">
        <w:rPr>
          <w:i/>
          <w:color w:val="auto"/>
        </w:rPr>
        <w:t>or</w:t>
      </w:r>
      <w:r w:rsidRPr="00A45A78">
        <w:rPr>
          <w:b/>
          <w:color w:val="auto"/>
        </w:rPr>
        <w:t xml:space="preserve"> </w:t>
      </w:r>
      <w:r w:rsidR="00970A11" w:rsidRPr="00A45A78">
        <w:rPr>
          <w:b/>
          <w:color w:val="auto"/>
        </w:rPr>
        <w:t>Objectives</w:t>
      </w:r>
    </w:p>
    <w:p w14:paraId="0DBD5EEE" w14:textId="77777777" w:rsidR="00970A11" w:rsidRPr="00A45A78" w:rsidRDefault="6077381F" w:rsidP="6077381F">
      <w:pPr>
        <w:pStyle w:val="Style1"/>
        <w:numPr>
          <w:ilvl w:val="0"/>
          <w:numId w:val="0"/>
        </w:numPr>
        <w:spacing w:before="120" w:after="120"/>
        <w:rPr>
          <w:i/>
          <w:iCs/>
          <w:color w:val="FF0000"/>
        </w:rPr>
      </w:pPr>
      <w:r w:rsidRPr="6077381F">
        <w:rPr>
          <w:b w:val="0"/>
          <w:i/>
          <w:iCs/>
          <w:color w:val="auto"/>
          <w:highlight w:val="yellow"/>
        </w:rPr>
        <w:t xml:space="preserve">This section must clearly state the hypothesis(es) to be tested or the specific aims for the study.  Every research study must have a focused, </w:t>
      </w:r>
      <w:bookmarkStart w:id="0" w:name="_Int_iY421ggO"/>
      <w:proofErr w:type="gramStart"/>
      <w:r w:rsidRPr="6077381F">
        <w:rPr>
          <w:b w:val="0"/>
          <w:i/>
          <w:iCs/>
          <w:color w:val="auto"/>
          <w:highlight w:val="yellow"/>
        </w:rPr>
        <w:t>clearly-defined</w:t>
      </w:r>
      <w:bookmarkEnd w:id="0"/>
      <w:proofErr w:type="gramEnd"/>
      <w:r w:rsidRPr="6077381F">
        <w:rPr>
          <w:b w:val="0"/>
          <w:i/>
          <w:iCs/>
          <w:color w:val="auto"/>
          <w:highlight w:val="yellow"/>
        </w:rPr>
        <w:t xml:space="preserve"> objective.</w:t>
      </w:r>
    </w:p>
    <w:p w14:paraId="34EF86EF" w14:textId="77777777" w:rsidR="0071299D" w:rsidRPr="00A45A78" w:rsidRDefault="0071299D" w:rsidP="00D059E6">
      <w:pPr>
        <w:spacing w:before="120" w:after="120"/>
        <w:ind w:left="0"/>
        <w:rPr>
          <w:b/>
          <w:color w:val="auto"/>
        </w:rPr>
      </w:pPr>
      <w:r w:rsidRPr="00A45A78">
        <w:rPr>
          <w:b/>
          <w:color w:val="auto"/>
        </w:rPr>
        <w:t xml:space="preserve">Study </w:t>
      </w:r>
      <w:r w:rsidR="00457286" w:rsidRPr="00A45A78">
        <w:rPr>
          <w:b/>
          <w:color w:val="auto"/>
        </w:rPr>
        <w:t>Design</w:t>
      </w:r>
      <w:r w:rsidRPr="00A45A78">
        <w:rPr>
          <w:b/>
          <w:color w:val="auto"/>
        </w:rPr>
        <w:t xml:space="preserve"> and Procedures</w:t>
      </w:r>
      <w:r w:rsidR="00772235">
        <w:rPr>
          <w:b/>
          <w:color w:val="auto"/>
        </w:rPr>
        <w:t xml:space="preserve"> (sometimes called “Methods”)</w:t>
      </w:r>
    </w:p>
    <w:p w14:paraId="64185AAF" w14:textId="65142346" w:rsidR="00457286" w:rsidRPr="00A45A78" w:rsidRDefault="008064C0" w:rsidP="008064C0">
      <w:pPr>
        <w:pStyle w:val="Default"/>
        <w:spacing w:before="120" w:after="120"/>
        <w:rPr>
          <w:rFonts w:ascii="Arial" w:hAnsi="Arial" w:cs="Arial"/>
          <w:i/>
          <w:iCs/>
          <w:color w:val="auto"/>
        </w:rPr>
      </w:pPr>
      <w:r w:rsidRPr="008064C0">
        <w:rPr>
          <w:rFonts w:ascii="Arial" w:hAnsi="Arial" w:cs="Arial"/>
          <w:i/>
          <w:iCs/>
          <w:color w:val="auto"/>
          <w:highlight w:val="yellow"/>
        </w:rPr>
        <w:t xml:space="preserve">This section should begin with a description of the study design (e.g. retrospective and/or prospective chart review, observational, randomized intervention, etc.) and must include an in-depth narrative describing the study methodology.  Flow charts or study calendars may be used to describe the schedule for procedures and tests (if a study is complex enough to warrant a calendar to aid understanding).  For medical records review studies, specify </w:t>
      </w:r>
      <w:r w:rsidR="001214E2">
        <w:rPr>
          <w:rFonts w:ascii="Arial" w:hAnsi="Arial" w:cs="Arial"/>
          <w:i/>
          <w:iCs/>
          <w:color w:val="auto"/>
          <w:highlight w:val="yellow"/>
        </w:rPr>
        <w:t xml:space="preserve">all </w:t>
      </w:r>
      <w:r w:rsidRPr="008064C0">
        <w:rPr>
          <w:rFonts w:ascii="Arial" w:hAnsi="Arial" w:cs="Arial"/>
          <w:i/>
          <w:iCs/>
          <w:color w:val="auto"/>
          <w:highlight w:val="yellow"/>
        </w:rPr>
        <w:t xml:space="preserve">the data elements to be recorded and how they will be obtained or refer to a data collection form listing the data elements (which should then be uploaded as a separate document), and describe the </w:t>
      </w:r>
      <w:proofErr w:type="gramStart"/>
      <w:r w:rsidRPr="008064C0">
        <w:rPr>
          <w:rFonts w:ascii="Arial" w:hAnsi="Arial" w:cs="Arial"/>
          <w:i/>
          <w:iCs/>
          <w:color w:val="auto"/>
          <w:highlight w:val="yellow"/>
        </w:rPr>
        <w:t>time period</w:t>
      </w:r>
      <w:proofErr w:type="gramEnd"/>
      <w:r w:rsidRPr="008064C0">
        <w:rPr>
          <w:rFonts w:ascii="Arial" w:hAnsi="Arial" w:cs="Arial"/>
          <w:i/>
          <w:iCs/>
          <w:color w:val="auto"/>
          <w:highlight w:val="yellow"/>
        </w:rPr>
        <w:t xml:space="preserve"> of interest. All study procedures should be well described so that the reader can easily figure out what will happen to the subjects and/or their data/specimens.</w:t>
      </w:r>
      <w:r w:rsidRPr="008064C0">
        <w:rPr>
          <w:rFonts w:ascii="Arial" w:hAnsi="Arial" w:cs="Arial"/>
          <w:i/>
          <w:iCs/>
          <w:color w:val="auto"/>
        </w:rPr>
        <w:t xml:space="preserve">  </w:t>
      </w:r>
    </w:p>
    <w:p w14:paraId="155BDFF1" w14:textId="77777777" w:rsidR="007C7397" w:rsidRPr="00A45A78" w:rsidRDefault="00457286" w:rsidP="00D059E6">
      <w:pPr>
        <w:spacing w:before="120" w:after="120"/>
        <w:ind w:left="0"/>
        <w:rPr>
          <w:b/>
          <w:color w:val="auto"/>
        </w:rPr>
      </w:pPr>
      <w:r w:rsidRPr="00A45A78">
        <w:rPr>
          <w:b/>
          <w:color w:val="auto"/>
        </w:rPr>
        <w:t>Study Population</w:t>
      </w:r>
    </w:p>
    <w:p w14:paraId="71B92E7E" w14:textId="44BA155B" w:rsidR="00E71BCB" w:rsidRDefault="1228ED5B" w:rsidP="1228ED5B">
      <w:pPr>
        <w:spacing w:before="120" w:after="120"/>
        <w:ind w:left="0"/>
        <w:rPr>
          <w:i/>
          <w:iCs/>
          <w:color w:val="auto"/>
        </w:rPr>
      </w:pPr>
      <w:r w:rsidRPr="1228ED5B">
        <w:rPr>
          <w:i/>
          <w:iCs/>
          <w:color w:val="auto"/>
          <w:highlight w:val="yellow"/>
        </w:rPr>
        <w:t>Include the subjects’ age range and the total number of subjects to be enrolled.  List all inclusion and exclusion criteria for study participants (see below).  If the study includes a chart review, the source of the data must be listed.  If more than one population is involved (such as active and control or parent and child), there may be more than one set of inclusion/exclusion descriptions.</w:t>
      </w:r>
      <w:r w:rsidRPr="1228ED5B">
        <w:rPr>
          <w:i/>
          <w:iCs/>
          <w:color w:val="auto"/>
        </w:rPr>
        <w:t xml:space="preserve">  </w:t>
      </w:r>
    </w:p>
    <w:p w14:paraId="3777B9A8" w14:textId="77777777" w:rsidR="00E71BCB" w:rsidRPr="00BF5557" w:rsidRDefault="00E71BCB" w:rsidP="00E71BCB">
      <w:pPr>
        <w:spacing w:before="120" w:after="120"/>
        <w:ind w:left="0"/>
        <w:rPr>
          <w:i/>
          <w:color w:val="auto"/>
        </w:rPr>
      </w:pPr>
    </w:p>
    <w:p w14:paraId="071A31AF" w14:textId="77777777" w:rsidR="00E71BCB" w:rsidRDefault="00E71BCB" w:rsidP="00E71BCB">
      <w:pPr>
        <w:widowControl w:val="0"/>
        <w:autoSpaceDE w:val="0"/>
        <w:autoSpaceDN w:val="0"/>
        <w:adjustRightInd w:val="0"/>
        <w:spacing w:before="120" w:after="120"/>
        <w:ind w:left="0"/>
        <w:rPr>
          <w:color w:val="000000"/>
          <w:u w:val="single"/>
        </w:rPr>
      </w:pPr>
      <w:r w:rsidRPr="00A1181E">
        <w:rPr>
          <w:color w:val="000000"/>
          <w:u w:val="single"/>
        </w:rPr>
        <w:t>Inclusion Criteria</w:t>
      </w:r>
    </w:p>
    <w:p w14:paraId="12F0BD46" w14:textId="77777777" w:rsidR="00E71BCB" w:rsidRDefault="00E71BCB" w:rsidP="00E71BCB">
      <w:pPr>
        <w:pStyle w:val="ListParagraph"/>
        <w:widowControl w:val="0"/>
        <w:numPr>
          <w:ilvl w:val="0"/>
          <w:numId w:val="4"/>
        </w:numPr>
        <w:autoSpaceDE w:val="0"/>
        <w:autoSpaceDN w:val="0"/>
        <w:adjustRightInd w:val="0"/>
        <w:spacing w:before="120" w:after="120"/>
        <w:rPr>
          <w:color w:val="000000"/>
          <w:u w:val="single"/>
        </w:rPr>
      </w:pPr>
    </w:p>
    <w:p w14:paraId="3899F0D6" w14:textId="77777777" w:rsidR="00E71BCB" w:rsidRDefault="00E71BCB" w:rsidP="00E71BCB">
      <w:pPr>
        <w:widowControl w:val="0"/>
        <w:autoSpaceDE w:val="0"/>
        <w:autoSpaceDN w:val="0"/>
        <w:adjustRightInd w:val="0"/>
        <w:spacing w:before="120" w:after="120"/>
        <w:ind w:left="0"/>
        <w:rPr>
          <w:color w:val="000000"/>
          <w:u w:val="single"/>
        </w:rPr>
      </w:pPr>
      <w:r>
        <w:rPr>
          <w:color w:val="000000"/>
          <w:u w:val="single"/>
        </w:rPr>
        <w:t>Exclusion Criteria</w:t>
      </w:r>
    </w:p>
    <w:p w14:paraId="04B90362" w14:textId="77777777" w:rsidR="00E71BCB" w:rsidRPr="00A1181E" w:rsidRDefault="00E71BCB" w:rsidP="00E71BCB">
      <w:pPr>
        <w:pStyle w:val="ListParagraph"/>
        <w:widowControl w:val="0"/>
        <w:numPr>
          <w:ilvl w:val="0"/>
          <w:numId w:val="5"/>
        </w:numPr>
        <w:autoSpaceDE w:val="0"/>
        <w:autoSpaceDN w:val="0"/>
        <w:adjustRightInd w:val="0"/>
        <w:spacing w:before="120" w:after="120"/>
        <w:rPr>
          <w:color w:val="000000"/>
          <w:u w:val="single"/>
        </w:rPr>
      </w:pPr>
    </w:p>
    <w:p w14:paraId="602DAC7B" w14:textId="6DEE3711" w:rsidR="00B954C6" w:rsidRPr="00AC1F54" w:rsidRDefault="008064C0" w:rsidP="008064C0">
      <w:pPr>
        <w:spacing w:before="120" w:after="120"/>
        <w:ind w:left="0"/>
        <w:rPr>
          <w:i/>
          <w:iCs/>
          <w:color w:val="auto"/>
          <w:highlight w:val="yellow"/>
        </w:rPr>
      </w:pPr>
      <w:r w:rsidRPr="008064C0">
        <w:rPr>
          <w:color w:val="auto"/>
        </w:rPr>
        <w:t>Recruitment</w:t>
      </w:r>
      <w:r w:rsidR="00F55421">
        <w:br/>
      </w:r>
      <w:r w:rsidRPr="008064C0">
        <w:rPr>
          <w:i/>
          <w:iCs/>
          <w:color w:val="auto"/>
          <w:highlight w:val="yellow"/>
        </w:rPr>
        <w:t xml:space="preserve">Provide a complete description of how you will find potential subjects. Examples of recruitment methods include, but are not limited to: </w:t>
      </w:r>
    </w:p>
    <w:p w14:paraId="62E250B4" w14:textId="77777777" w:rsidR="00B6116D" w:rsidRPr="00AC1F54" w:rsidRDefault="00B6116D" w:rsidP="00B6116D">
      <w:pPr>
        <w:pStyle w:val="ListParagraph"/>
        <w:numPr>
          <w:ilvl w:val="0"/>
          <w:numId w:val="7"/>
        </w:numPr>
        <w:spacing w:before="120" w:after="120"/>
        <w:rPr>
          <w:i/>
          <w:color w:val="auto"/>
          <w:highlight w:val="yellow"/>
        </w:rPr>
      </w:pPr>
      <w:r w:rsidRPr="00AC1F54">
        <w:rPr>
          <w:i/>
          <w:color w:val="auto"/>
          <w:highlight w:val="yellow"/>
        </w:rPr>
        <w:t>reviewing clinic schedules and medical records to identify potential subjects and then approaching them in clinic</w:t>
      </w:r>
    </w:p>
    <w:p w14:paraId="1F3EE914" w14:textId="77777777" w:rsidR="00B6116D" w:rsidRPr="00AC1F54" w:rsidRDefault="00B6116D" w:rsidP="00B6116D">
      <w:pPr>
        <w:pStyle w:val="ListParagraph"/>
        <w:numPr>
          <w:ilvl w:val="0"/>
          <w:numId w:val="7"/>
        </w:numPr>
        <w:spacing w:before="120" w:after="120"/>
        <w:rPr>
          <w:i/>
          <w:color w:val="auto"/>
          <w:highlight w:val="yellow"/>
        </w:rPr>
      </w:pPr>
      <w:r w:rsidRPr="00AC1F54">
        <w:rPr>
          <w:i/>
          <w:color w:val="auto"/>
          <w:highlight w:val="yellow"/>
        </w:rPr>
        <w:t xml:space="preserve">asking AR-CDR for a list of subjects meeting eligibility criteria and then reviewing medical records for a retrospective chart review </w:t>
      </w:r>
    </w:p>
    <w:p w14:paraId="4B805605" w14:textId="77777777" w:rsidR="00B6116D" w:rsidRPr="00AC1F54" w:rsidRDefault="00B6116D" w:rsidP="00B6116D">
      <w:pPr>
        <w:pStyle w:val="ListParagraph"/>
        <w:numPr>
          <w:ilvl w:val="0"/>
          <w:numId w:val="7"/>
        </w:numPr>
        <w:spacing w:before="120" w:after="120"/>
        <w:rPr>
          <w:i/>
          <w:color w:val="auto"/>
          <w:highlight w:val="yellow"/>
        </w:rPr>
      </w:pPr>
      <w:r w:rsidRPr="00AC1F54">
        <w:rPr>
          <w:i/>
          <w:color w:val="auto"/>
          <w:highlight w:val="yellow"/>
        </w:rPr>
        <w:lastRenderedPageBreak/>
        <w:t>finding prospective subjects via AR-CDR or medical records review and then contacting them about the study</w:t>
      </w:r>
    </w:p>
    <w:p w14:paraId="1570C8AC" w14:textId="77777777" w:rsidR="00B6116D" w:rsidRPr="00AC1F54" w:rsidRDefault="00B6116D" w:rsidP="00B6116D">
      <w:pPr>
        <w:pStyle w:val="ListParagraph"/>
        <w:numPr>
          <w:ilvl w:val="0"/>
          <w:numId w:val="7"/>
        </w:numPr>
        <w:spacing w:before="120" w:after="120"/>
        <w:rPr>
          <w:i/>
          <w:color w:val="auto"/>
          <w:highlight w:val="yellow"/>
        </w:rPr>
      </w:pPr>
      <w:r w:rsidRPr="00AC1F54">
        <w:rPr>
          <w:i/>
          <w:color w:val="auto"/>
          <w:highlight w:val="yellow"/>
        </w:rPr>
        <w:t xml:space="preserve">using the </w:t>
      </w:r>
      <w:hyperlink r:id="rId8" w:history="1">
        <w:r w:rsidRPr="00AC1F54">
          <w:rPr>
            <w:rStyle w:val="Hyperlink"/>
            <w:i/>
            <w:highlight w:val="yellow"/>
          </w:rPr>
          <w:t>AR Research Registry available via TRI</w:t>
        </w:r>
      </w:hyperlink>
      <w:r w:rsidRPr="00AC1F54">
        <w:rPr>
          <w:i/>
          <w:color w:val="auto"/>
          <w:highlight w:val="yellow"/>
        </w:rPr>
        <w:t xml:space="preserve"> </w:t>
      </w:r>
    </w:p>
    <w:p w14:paraId="22CF3392" w14:textId="6527C9A3" w:rsidR="00B6116D" w:rsidRPr="00AC1F54" w:rsidRDefault="00B6116D" w:rsidP="00B6116D">
      <w:pPr>
        <w:pStyle w:val="ListParagraph"/>
        <w:numPr>
          <w:ilvl w:val="0"/>
          <w:numId w:val="7"/>
        </w:numPr>
        <w:spacing w:before="120" w:after="120"/>
        <w:rPr>
          <w:i/>
          <w:color w:val="auto"/>
          <w:highlight w:val="yellow"/>
        </w:rPr>
      </w:pPr>
      <w:r w:rsidRPr="00AC1F54">
        <w:rPr>
          <w:i/>
          <w:color w:val="auto"/>
          <w:highlight w:val="yellow"/>
        </w:rPr>
        <w:t>posting fliers or brochures (say where), etc</w:t>
      </w:r>
      <w:r w:rsidR="00101978" w:rsidRPr="00AC1F54">
        <w:rPr>
          <w:i/>
          <w:color w:val="auto"/>
          <w:highlight w:val="yellow"/>
        </w:rPr>
        <w:t>.</w:t>
      </w:r>
    </w:p>
    <w:p w14:paraId="551744C7" w14:textId="7B2540A6" w:rsidR="00B6116D" w:rsidRPr="00AC1F54" w:rsidRDefault="00B6116D" w:rsidP="00B6116D">
      <w:pPr>
        <w:pStyle w:val="ListParagraph"/>
        <w:numPr>
          <w:ilvl w:val="0"/>
          <w:numId w:val="7"/>
        </w:numPr>
        <w:spacing w:before="120" w:after="120"/>
        <w:rPr>
          <w:i/>
          <w:color w:val="auto"/>
          <w:highlight w:val="yellow"/>
        </w:rPr>
      </w:pPr>
      <w:r w:rsidRPr="00AC1F54">
        <w:rPr>
          <w:i/>
          <w:color w:val="auto"/>
          <w:highlight w:val="yellow"/>
        </w:rPr>
        <w:t>Advertising in print or electronic media, including social media</w:t>
      </w:r>
    </w:p>
    <w:p w14:paraId="5F2E1F9B" w14:textId="077F6E87" w:rsidR="00F821E8" w:rsidRDefault="00F821E8" w:rsidP="00F821E8">
      <w:pPr>
        <w:pStyle w:val="ListParagraph"/>
        <w:spacing w:before="120" w:after="120"/>
        <w:rPr>
          <w:i/>
          <w:color w:val="auto"/>
        </w:rPr>
      </w:pPr>
    </w:p>
    <w:p w14:paraId="19135E9C" w14:textId="34E05999" w:rsidR="00F821E8" w:rsidRDefault="00F821E8" w:rsidP="00B6116D">
      <w:pPr>
        <w:spacing w:before="120" w:after="120"/>
        <w:ind w:left="0"/>
        <w:rPr>
          <w:i/>
          <w:color w:val="auto"/>
        </w:rPr>
      </w:pPr>
      <w:r w:rsidRPr="00AC1F54">
        <w:rPr>
          <w:i/>
          <w:color w:val="auto"/>
          <w:highlight w:val="yellow"/>
        </w:rPr>
        <w:t xml:space="preserve">Please include a full description of how, exactly, potential subjects will be approached for participation. Examples: If they </w:t>
      </w:r>
      <w:proofErr w:type="gramStart"/>
      <w:r w:rsidRPr="00AC1F54">
        <w:rPr>
          <w:i/>
          <w:color w:val="auto"/>
          <w:highlight w:val="yellow"/>
        </w:rPr>
        <w:t>will be</w:t>
      </w:r>
      <w:proofErr w:type="gramEnd"/>
      <w:r w:rsidRPr="00AC1F54">
        <w:rPr>
          <w:i/>
          <w:color w:val="auto"/>
          <w:highlight w:val="yellow"/>
        </w:rPr>
        <w:t xml:space="preserve"> approached in clinic, specify whether they will be there for routine clinical visits, whether the study team will also be the treating team, whether the study team will review daily schedules to assess for possibly eligible subjects and then ask the clinical team to allow access to the patient to the </w:t>
      </w:r>
      <w:proofErr w:type="gramStart"/>
      <w:r w:rsidRPr="00AC1F54">
        <w:rPr>
          <w:i/>
          <w:color w:val="auto"/>
          <w:highlight w:val="yellow"/>
        </w:rPr>
        <w:t>discuss</w:t>
      </w:r>
      <w:proofErr w:type="gramEnd"/>
      <w:r w:rsidRPr="00AC1F54">
        <w:rPr>
          <w:i/>
          <w:color w:val="auto"/>
          <w:highlight w:val="yellow"/>
        </w:rPr>
        <w:t xml:space="preserve"> the study, etc. If </w:t>
      </w:r>
      <w:proofErr w:type="gramStart"/>
      <w:r w:rsidRPr="00AC1F54">
        <w:rPr>
          <w:i/>
          <w:color w:val="auto"/>
          <w:highlight w:val="yellow"/>
        </w:rPr>
        <w:t>people will</w:t>
      </w:r>
      <w:proofErr w:type="gramEnd"/>
      <w:r w:rsidRPr="00AC1F54">
        <w:rPr>
          <w:i/>
          <w:color w:val="auto"/>
          <w:highlight w:val="yellow"/>
        </w:rPr>
        <w:t xml:space="preserve"> respond to advertisements, describe the process for initial contact with the study team. For retrospective chart reviews, describe the process for searching charts to find subjects, e.g. will you search specific </w:t>
      </w:r>
      <w:r w:rsidR="0074348E" w:rsidRPr="00AC1F54">
        <w:rPr>
          <w:i/>
          <w:color w:val="auto"/>
          <w:highlight w:val="yellow"/>
        </w:rPr>
        <w:t xml:space="preserve">procedure or diagnosis </w:t>
      </w:r>
      <w:r w:rsidRPr="00AC1F54">
        <w:rPr>
          <w:i/>
          <w:color w:val="auto"/>
          <w:highlight w:val="yellow"/>
        </w:rPr>
        <w:t>codes.</w:t>
      </w:r>
      <w:r w:rsidR="00E71BCB" w:rsidRPr="00AC1F54">
        <w:rPr>
          <w:i/>
          <w:color w:val="auto"/>
          <w:highlight w:val="yellow"/>
        </w:rPr>
        <w:t xml:space="preserve"> You do not need to list each specific code; instead, you can say, “We will search diagnosis (or procedure) codes related to (whatever it is you’re studying).”</w:t>
      </w:r>
      <w:r w:rsidRPr="00AC1F54">
        <w:rPr>
          <w:i/>
          <w:color w:val="auto"/>
          <w:highlight w:val="yellow"/>
        </w:rPr>
        <w:t xml:space="preserve"> If you are doing a retrospective chart review, also consider using the AR-CDR in your recruitment process. The IRB may ask you for a rationale for NOT using AR-CDR </w:t>
      </w:r>
      <w:r w:rsidR="0074348E" w:rsidRPr="00AC1F54">
        <w:rPr>
          <w:i/>
          <w:color w:val="auto"/>
          <w:highlight w:val="yellow"/>
        </w:rPr>
        <w:t>for chart review studies, if you will not use that resource.</w:t>
      </w:r>
      <w:r w:rsidR="0074348E">
        <w:rPr>
          <w:i/>
          <w:color w:val="auto"/>
        </w:rPr>
        <w:t xml:space="preserve"> </w:t>
      </w:r>
    </w:p>
    <w:p w14:paraId="2C2BA488" w14:textId="77777777" w:rsidR="00E45679" w:rsidRDefault="00E45679" w:rsidP="00D059E6">
      <w:pPr>
        <w:widowControl w:val="0"/>
        <w:autoSpaceDE w:val="0"/>
        <w:autoSpaceDN w:val="0"/>
        <w:adjustRightInd w:val="0"/>
        <w:spacing w:before="120" w:after="120"/>
        <w:ind w:left="0"/>
        <w:rPr>
          <w:rFonts w:ascii="Helvetica" w:hAnsi="Helvetica" w:cs="Helvetica"/>
          <w:color w:val="000000"/>
          <w:sz w:val="8"/>
          <w:szCs w:val="8"/>
        </w:rPr>
      </w:pPr>
    </w:p>
    <w:p w14:paraId="2153BAF1" w14:textId="77777777" w:rsidR="0071299D" w:rsidRDefault="00457286" w:rsidP="00D059E6">
      <w:pPr>
        <w:spacing w:before="120" w:after="120"/>
        <w:ind w:left="0"/>
        <w:rPr>
          <w:b/>
          <w:color w:val="auto"/>
        </w:rPr>
      </w:pPr>
      <w:r w:rsidRPr="00A94B91">
        <w:rPr>
          <w:b/>
          <w:color w:val="auto"/>
        </w:rPr>
        <w:t>Risks and Benefits</w:t>
      </w:r>
    </w:p>
    <w:p w14:paraId="5A0FB731" w14:textId="77777777" w:rsidR="001214E2" w:rsidRPr="00A94B91" w:rsidRDefault="001214E2" w:rsidP="00D059E6">
      <w:pPr>
        <w:spacing w:before="120" w:after="120"/>
        <w:ind w:left="0"/>
        <w:rPr>
          <w:b/>
          <w:color w:val="auto"/>
        </w:rPr>
      </w:pPr>
    </w:p>
    <w:p w14:paraId="2437789C" w14:textId="1604EE1D" w:rsidR="0054144C" w:rsidRPr="000E4C6E" w:rsidRDefault="1228ED5B" w:rsidP="1228ED5B">
      <w:pPr>
        <w:pStyle w:val="Default"/>
        <w:spacing w:before="120" w:after="120"/>
        <w:rPr>
          <w:rFonts w:ascii="Arial" w:hAnsi="Arial" w:cs="Arial"/>
          <w:color w:val="auto"/>
        </w:rPr>
      </w:pPr>
      <w:r w:rsidRPr="1228ED5B">
        <w:rPr>
          <w:rFonts w:ascii="Arial" w:hAnsi="Arial" w:cs="Arial"/>
          <w:i/>
          <w:iCs/>
          <w:color w:val="auto"/>
          <w:highlight w:val="yellow"/>
        </w:rPr>
        <w:t>Describe the expected risks and benefits of the study procedures and the procedures taken to minimize those risks. *</w:t>
      </w:r>
      <w:r w:rsidRPr="001214E2">
        <w:rPr>
          <w:rFonts w:ascii="Arial" w:hAnsi="Arial" w:cs="Arial"/>
          <w:b/>
          <w:bCs/>
          <w:i/>
          <w:iCs/>
          <w:color w:val="auto"/>
          <w:highlight w:val="yellow"/>
        </w:rPr>
        <w:t>*Note</w:t>
      </w:r>
      <w:r w:rsidRPr="1228ED5B">
        <w:rPr>
          <w:rFonts w:ascii="Arial" w:hAnsi="Arial" w:cs="Arial"/>
          <w:i/>
          <w:iCs/>
          <w:color w:val="auto"/>
          <w:highlight w:val="yellow"/>
        </w:rPr>
        <w:t>: only include risks of research-related procedures, not those of normal clinical activities that will occur regardless of study participation.  Be sure to include loss of confidentiality as a potential risk. See examples below; edit as needed:</w:t>
      </w:r>
    </w:p>
    <w:p w14:paraId="5C62D98C" w14:textId="77777777" w:rsidR="00F23717" w:rsidRDefault="00167306" w:rsidP="00D059E6">
      <w:pPr>
        <w:pStyle w:val="Default"/>
        <w:spacing w:before="120" w:after="120"/>
        <w:rPr>
          <w:rFonts w:ascii="Arial" w:hAnsi="Arial" w:cs="Arial"/>
          <w:bCs/>
          <w:color w:val="auto"/>
        </w:rPr>
      </w:pPr>
      <w:r>
        <w:rPr>
          <w:rFonts w:ascii="Arial" w:hAnsi="Arial" w:cs="Arial"/>
          <w:bCs/>
          <w:color w:val="auto"/>
        </w:rPr>
        <w:t xml:space="preserve">A </w:t>
      </w:r>
      <w:r w:rsidR="00A94B91">
        <w:rPr>
          <w:rFonts w:ascii="Arial" w:hAnsi="Arial" w:cs="Arial"/>
          <w:bCs/>
          <w:color w:val="auto"/>
        </w:rPr>
        <w:t>risk to study participants is the potential for loss of confidentiality</w:t>
      </w:r>
      <w:r w:rsidR="00B01F07">
        <w:rPr>
          <w:rFonts w:ascii="Arial" w:hAnsi="Arial" w:cs="Arial"/>
          <w:bCs/>
          <w:color w:val="auto"/>
        </w:rPr>
        <w:t xml:space="preserve"> of study data</w:t>
      </w:r>
      <w:r w:rsidR="00A94B91">
        <w:rPr>
          <w:rFonts w:ascii="Arial" w:hAnsi="Arial" w:cs="Arial"/>
          <w:bCs/>
          <w:color w:val="auto"/>
        </w:rPr>
        <w:t xml:space="preserve">.  </w:t>
      </w:r>
    </w:p>
    <w:p w14:paraId="7F2C40F4" w14:textId="77777777" w:rsidR="008A7501" w:rsidRDefault="00A94B91" w:rsidP="00D059E6">
      <w:pPr>
        <w:pStyle w:val="Default"/>
        <w:spacing w:before="120" w:after="120"/>
        <w:rPr>
          <w:rFonts w:ascii="Arial" w:hAnsi="Arial" w:cs="Arial"/>
          <w:bCs/>
          <w:color w:val="auto"/>
        </w:rPr>
      </w:pPr>
      <w:r>
        <w:rPr>
          <w:rFonts w:ascii="Arial" w:hAnsi="Arial" w:cs="Arial"/>
          <w:bCs/>
          <w:color w:val="auto"/>
        </w:rPr>
        <w:t xml:space="preserve">Measures to protect the confidentiality of study </w:t>
      </w:r>
      <w:r w:rsidR="00B01F07">
        <w:rPr>
          <w:rFonts w:ascii="Arial" w:hAnsi="Arial" w:cs="Arial"/>
          <w:bCs/>
          <w:color w:val="auto"/>
        </w:rPr>
        <w:t xml:space="preserve">data </w:t>
      </w:r>
      <w:r>
        <w:rPr>
          <w:rFonts w:ascii="Arial" w:hAnsi="Arial" w:cs="Arial"/>
          <w:bCs/>
          <w:color w:val="auto"/>
        </w:rPr>
        <w:t>will be implemented as described in the Data Handling and Recordkeeping section below.</w:t>
      </w:r>
      <w:r w:rsidR="008A7501">
        <w:rPr>
          <w:rFonts w:ascii="Arial" w:hAnsi="Arial" w:cs="Arial"/>
          <w:bCs/>
          <w:color w:val="auto"/>
        </w:rPr>
        <w:t xml:space="preserve"> </w:t>
      </w:r>
    </w:p>
    <w:p w14:paraId="26142EA3" w14:textId="562F78F2" w:rsidR="007C0D66" w:rsidRDefault="00B01F07" w:rsidP="00D059E6">
      <w:pPr>
        <w:pStyle w:val="Default"/>
        <w:spacing w:before="120" w:after="120"/>
        <w:rPr>
          <w:rFonts w:ascii="Arial" w:hAnsi="Arial" w:cs="Arial"/>
          <w:bCs/>
          <w:color w:val="auto"/>
        </w:rPr>
      </w:pPr>
      <w:r>
        <w:rPr>
          <w:rFonts w:ascii="Arial" w:hAnsi="Arial" w:cs="Arial"/>
          <w:bCs/>
          <w:color w:val="auto"/>
        </w:rPr>
        <w:t>Potential b</w:t>
      </w:r>
      <w:r w:rsidR="008562C8">
        <w:rPr>
          <w:rFonts w:ascii="Arial" w:hAnsi="Arial" w:cs="Arial"/>
          <w:bCs/>
          <w:color w:val="auto"/>
        </w:rPr>
        <w:t>enefits include…</w:t>
      </w:r>
      <w:r w:rsidR="008934DC" w:rsidRPr="001214E2">
        <w:rPr>
          <w:rFonts w:ascii="Arial" w:hAnsi="Arial" w:cs="Arial"/>
          <w:bCs/>
          <w:i/>
          <w:iCs/>
          <w:color w:val="auto"/>
          <w:highlight w:val="yellow"/>
        </w:rPr>
        <w:t>list potential benefits here</w:t>
      </w:r>
      <w:r w:rsidR="008562C8">
        <w:rPr>
          <w:rFonts w:ascii="Arial" w:hAnsi="Arial" w:cs="Arial"/>
          <w:bCs/>
          <w:color w:val="auto"/>
        </w:rPr>
        <w:t xml:space="preserve">. </w:t>
      </w:r>
      <w:r w:rsidR="001214E2" w:rsidRPr="1228ED5B">
        <w:rPr>
          <w:rFonts w:ascii="Arial" w:hAnsi="Arial" w:cs="Arial"/>
          <w:i/>
          <w:iCs/>
          <w:color w:val="auto"/>
          <w:highlight w:val="yellow"/>
        </w:rPr>
        <w:t>I</w:t>
      </w:r>
      <w:r w:rsidR="001214E2">
        <w:rPr>
          <w:rFonts w:ascii="Arial" w:hAnsi="Arial" w:cs="Arial"/>
          <w:i/>
          <w:iCs/>
          <w:color w:val="auto"/>
          <w:highlight w:val="yellow"/>
        </w:rPr>
        <w:t xml:space="preserve">f the study will have, or may have, no potential </w:t>
      </w:r>
      <w:r w:rsidR="001214E2" w:rsidRPr="1228ED5B">
        <w:rPr>
          <w:rFonts w:ascii="Arial" w:hAnsi="Arial" w:cs="Arial"/>
          <w:i/>
          <w:iCs/>
          <w:color w:val="auto"/>
          <w:highlight w:val="yellow"/>
        </w:rPr>
        <w:t>benefit to the participant, this should be noted</w:t>
      </w:r>
      <w:r w:rsidR="001214E2">
        <w:rPr>
          <w:rFonts w:ascii="Arial" w:hAnsi="Arial" w:cs="Arial"/>
          <w:i/>
          <w:iCs/>
          <w:color w:val="auto"/>
        </w:rPr>
        <w:t xml:space="preserve">. </w:t>
      </w:r>
      <w:r w:rsidR="001214E2" w:rsidRPr="001214E2">
        <w:rPr>
          <w:rFonts w:ascii="Arial" w:hAnsi="Arial" w:cs="Arial"/>
          <w:i/>
          <w:iCs/>
          <w:color w:val="auto"/>
          <w:highlight w:val="yellow"/>
        </w:rPr>
        <w:t>Suggested language:</w:t>
      </w:r>
    </w:p>
    <w:p w14:paraId="793EDD35" w14:textId="04C70F9A" w:rsidR="0099737D" w:rsidRDefault="0054144C" w:rsidP="00D059E6">
      <w:pPr>
        <w:pStyle w:val="Default"/>
        <w:spacing w:before="120" w:after="120"/>
        <w:rPr>
          <w:rFonts w:ascii="Arial" w:hAnsi="Arial" w:cs="Arial"/>
          <w:bCs/>
          <w:color w:val="auto"/>
        </w:rPr>
      </w:pPr>
      <w:r>
        <w:rPr>
          <w:rFonts w:ascii="Arial" w:hAnsi="Arial" w:cs="Arial"/>
          <w:bCs/>
          <w:color w:val="auto"/>
        </w:rPr>
        <w:t xml:space="preserve">There </w:t>
      </w:r>
      <w:r w:rsidRPr="001214E2">
        <w:rPr>
          <w:rFonts w:ascii="Arial" w:hAnsi="Arial" w:cs="Arial"/>
          <w:bCs/>
          <w:color w:val="auto"/>
          <w:highlight w:val="yellow"/>
        </w:rPr>
        <w:t xml:space="preserve">will </w:t>
      </w:r>
      <w:r w:rsidR="001214E2" w:rsidRPr="001214E2">
        <w:rPr>
          <w:rFonts w:ascii="Arial" w:hAnsi="Arial" w:cs="Arial"/>
          <w:bCs/>
          <w:color w:val="auto"/>
          <w:highlight w:val="yellow"/>
        </w:rPr>
        <w:t>(or may)</w:t>
      </w:r>
      <w:r w:rsidR="001214E2">
        <w:rPr>
          <w:rFonts w:ascii="Arial" w:hAnsi="Arial" w:cs="Arial"/>
          <w:bCs/>
          <w:color w:val="auto"/>
        </w:rPr>
        <w:t xml:space="preserve"> </w:t>
      </w:r>
      <w:r>
        <w:rPr>
          <w:rFonts w:ascii="Arial" w:hAnsi="Arial" w:cs="Arial"/>
          <w:bCs/>
          <w:color w:val="auto"/>
        </w:rPr>
        <w:t>be no direct benefits to the study participants; however, knowledge gained from the study could potentially benefit patients in the future.</w:t>
      </w:r>
    </w:p>
    <w:p w14:paraId="78115C55" w14:textId="77777777" w:rsidR="001214E2" w:rsidRPr="00AC1F54" w:rsidRDefault="001214E2" w:rsidP="001214E2">
      <w:pPr>
        <w:pStyle w:val="Default"/>
        <w:spacing w:before="120" w:after="120"/>
        <w:rPr>
          <w:rFonts w:ascii="Arial" w:hAnsi="Arial" w:cs="Arial"/>
          <w:bCs/>
          <w:i/>
          <w:iCs/>
          <w:color w:val="auto"/>
        </w:rPr>
      </w:pPr>
      <w:r w:rsidRPr="00AC1F54">
        <w:rPr>
          <w:rFonts w:ascii="Arial" w:hAnsi="Arial" w:cs="Arial"/>
          <w:bCs/>
          <w:i/>
          <w:iCs/>
          <w:color w:val="auto"/>
          <w:highlight w:val="yellow"/>
        </w:rPr>
        <w:t>Note access to medical care, free or otherwise, and compensation may not be listed as potential benefits.</w:t>
      </w:r>
    </w:p>
    <w:p w14:paraId="08803E7F" w14:textId="77777777" w:rsidR="001214E2" w:rsidRDefault="001214E2" w:rsidP="00D059E6">
      <w:pPr>
        <w:pStyle w:val="Default"/>
        <w:spacing w:before="120" w:after="120"/>
        <w:rPr>
          <w:rFonts w:ascii="Arial" w:hAnsi="Arial" w:cs="Arial"/>
          <w:bCs/>
          <w:color w:val="auto"/>
        </w:rPr>
      </w:pPr>
    </w:p>
    <w:p w14:paraId="24FAF919" w14:textId="17DBD61F" w:rsidR="00F23717" w:rsidRPr="00F23717" w:rsidRDefault="00F23717" w:rsidP="00D059E6">
      <w:pPr>
        <w:pStyle w:val="Default"/>
        <w:spacing w:before="120" w:after="120"/>
        <w:rPr>
          <w:rFonts w:ascii="Arial" w:hAnsi="Arial" w:cs="Arial"/>
          <w:bCs/>
          <w:i/>
          <w:color w:val="auto"/>
        </w:rPr>
      </w:pPr>
      <w:r w:rsidRPr="00AC1F54">
        <w:rPr>
          <w:rFonts w:ascii="Arial" w:hAnsi="Arial" w:cs="Arial"/>
          <w:bCs/>
          <w:i/>
          <w:color w:val="auto"/>
          <w:highlight w:val="yellow"/>
        </w:rPr>
        <w:t>Describe steps to be taken to ensure the risk/benefit ratio remains as expected</w:t>
      </w:r>
      <w:r w:rsidR="002A49DD" w:rsidRPr="00AC1F54">
        <w:rPr>
          <w:rFonts w:ascii="Arial" w:hAnsi="Arial" w:cs="Arial"/>
          <w:bCs/>
          <w:i/>
          <w:color w:val="auto"/>
          <w:highlight w:val="yellow"/>
        </w:rPr>
        <w:t xml:space="preserve"> throughout the study</w:t>
      </w:r>
      <w:r w:rsidRPr="00AC1F54">
        <w:rPr>
          <w:rFonts w:ascii="Arial" w:hAnsi="Arial" w:cs="Arial"/>
          <w:bCs/>
          <w:i/>
          <w:color w:val="auto"/>
          <w:highlight w:val="yellow"/>
        </w:rPr>
        <w:t xml:space="preserve">. Will someone review data periodically to ensure it is appropriate </w:t>
      </w:r>
      <w:r w:rsidRPr="00AC1F54">
        <w:rPr>
          <w:rFonts w:ascii="Arial" w:hAnsi="Arial" w:cs="Arial"/>
          <w:bCs/>
          <w:i/>
          <w:color w:val="auto"/>
          <w:highlight w:val="yellow"/>
        </w:rPr>
        <w:lastRenderedPageBreak/>
        <w:t>to continu</w:t>
      </w:r>
      <w:r w:rsidR="004D5093" w:rsidRPr="00AC1F54">
        <w:rPr>
          <w:rFonts w:ascii="Arial" w:hAnsi="Arial" w:cs="Arial"/>
          <w:bCs/>
          <w:i/>
          <w:color w:val="auto"/>
          <w:highlight w:val="yellow"/>
        </w:rPr>
        <w:t>e</w:t>
      </w:r>
      <w:r w:rsidRPr="00AC1F54">
        <w:rPr>
          <w:rFonts w:ascii="Arial" w:hAnsi="Arial" w:cs="Arial"/>
          <w:bCs/>
          <w:i/>
          <w:color w:val="auto"/>
          <w:highlight w:val="yellow"/>
        </w:rPr>
        <w:t xml:space="preserve"> the study as is? A data safety and monitoring plan is required for all greater-than-minimal-risk protocols</w:t>
      </w:r>
      <w:r w:rsidR="00B6116D" w:rsidRPr="00AC1F54">
        <w:rPr>
          <w:rFonts w:ascii="Arial" w:hAnsi="Arial" w:cs="Arial"/>
          <w:bCs/>
          <w:i/>
          <w:color w:val="auto"/>
          <w:highlight w:val="yellow"/>
        </w:rPr>
        <w:t>.</w:t>
      </w:r>
      <w:r w:rsidR="008934DC">
        <w:rPr>
          <w:rFonts w:ascii="Arial" w:hAnsi="Arial" w:cs="Arial"/>
          <w:bCs/>
          <w:i/>
          <w:color w:val="auto"/>
        </w:rPr>
        <w:t xml:space="preserve"> </w:t>
      </w:r>
      <w:r w:rsidR="008934DC" w:rsidRPr="001214E2">
        <w:rPr>
          <w:rFonts w:ascii="Arial" w:hAnsi="Arial" w:cs="Arial"/>
          <w:bCs/>
          <w:i/>
          <w:color w:val="auto"/>
          <w:highlight w:val="yellow"/>
        </w:rPr>
        <w:t>Describe the plan for monitoring study procedures and data to maintain the safety of research subjects, data quality, and study integrity.</w:t>
      </w:r>
    </w:p>
    <w:p w14:paraId="7BB9228D" w14:textId="77777777" w:rsidR="00A87FB4" w:rsidRPr="00A94B91" w:rsidRDefault="00457286" w:rsidP="00D059E6">
      <w:pPr>
        <w:spacing w:before="120" w:after="120"/>
        <w:ind w:left="0"/>
        <w:rPr>
          <w:b/>
          <w:color w:val="auto"/>
        </w:rPr>
      </w:pPr>
      <w:r w:rsidRPr="00A94B91">
        <w:rPr>
          <w:b/>
          <w:color w:val="auto"/>
        </w:rPr>
        <w:t>Data Handling and Recordkeeping</w:t>
      </w:r>
    </w:p>
    <w:p w14:paraId="086F756F" w14:textId="43ACE311" w:rsidR="00167306" w:rsidRDefault="0054144C" w:rsidP="00D059E6">
      <w:pPr>
        <w:pStyle w:val="Default"/>
        <w:spacing w:before="120" w:after="120"/>
        <w:rPr>
          <w:rFonts w:ascii="Arial" w:hAnsi="Arial" w:cs="Arial"/>
          <w:bCs/>
          <w:i/>
          <w:color w:val="auto"/>
        </w:rPr>
      </w:pPr>
      <w:r w:rsidRPr="00AC1F54">
        <w:rPr>
          <w:rFonts w:ascii="Arial" w:hAnsi="Arial" w:cs="Arial"/>
          <w:bCs/>
          <w:i/>
          <w:color w:val="auto"/>
          <w:highlight w:val="yellow"/>
        </w:rPr>
        <w:t xml:space="preserve">This section should also address </w:t>
      </w:r>
      <w:r w:rsidR="00D059E6" w:rsidRPr="00AC1F54">
        <w:rPr>
          <w:rFonts w:ascii="Arial" w:hAnsi="Arial" w:cs="Arial"/>
          <w:bCs/>
          <w:i/>
          <w:color w:val="auto"/>
          <w:highlight w:val="yellow"/>
        </w:rPr>
        <w:t xml:space="preserve">measures to protect </w:t>
      </w:r>
      <w:r w:rsidR="00375328" w:rsidRPr="00AC1F54">
        <w:rPr>
          <w:rFonts w:ascii="Arial" w:hAnsi="Arial" w:cs="Arial"/>
          <w:bCs/>
          <w:i/>
          <w:color w:val="auto"/>
          <w:highlight w:val="yellow"/>
        </w:rPr>
        <w:t xml:space="preserve">data </w:t>
      </w:r>
      <w:r w:rsidRPr="00AC1F54">
        <w:rPr>
          <w:rFonts w:ascii="Arial" w:hAnsi="Arial" w:cs="Arial"/>
          <w:bCs/>
          <w:i/>
          <w:color w:val="auto"/>
          <w:highlight w:val="yellow"/>
        </w:rPr>
        <w:t>confidentiality, de-identification of data, data storage, and security measures.</w:t>
      </w:r>
      <w:r w:rsidRPr="00A45A78">
        <w:rPr>
          <w:rFonts w:ascii="Arial" w:hAnsi="Arial" w:cs="Arial"/>
          <w:bCs/>
          <w:i/>
          <w:color w:val="auto"/>
        </w:rPr>
        <w:t xml:space="preserve"> </w:t>
      </w:r>
    </w:p>
    <w:p w14:paraId="04D0B714" w14:textId="23ECA0C1" w:rsidR="008A3612" w:rsidRPr="00A45A78" w:rsidRDefault="008A3612" w:rsidP="00375328">
      <w:pPr>
        <w:pStyle w:val="Default"/>
        <w:spacing w:before="120" w:after="120"/>
        <w:rPr>
          <w:rFonts w:ascii="Arial" w:hAnsi="Arial" w:cs="Arial"/>
          <w:i/>
          <w:color w:val="auto"/>
          <w:u w:val="single"/>
        </w:rPr>
      </w:pPr>
    </w:p>
    <w:p w14:paraId="2B29F05F" w14:textId="5359B811" w:rsidR="00B01F07" w:rsidRDefault="799C121B" w:rsidP="799C121B">
      <w:pPr>
        <w:spacing w:before="120" w:after="120" w:line="276" w:lineRule="auto"/>
        <w:ind w:left="0"/>
        <w:rPr>
          <w:i/>
          <w:iCs/>
        </w:rPr>
      </w:pPr>
      <w:r w:rsidRPr="799C121B">
        <w:rPr>
          <w:i/>
          <w:iCs/>
          <w:highlight w:val="yellow"/>
        </w:rPr>
        <w:t xml:space="preserve">Specifically describe how the data will be labeled and stored. Indicate whether the data will include direct identifiers, be coded with the key to the code kept separately, or be completely anonymized with no way to relink it to individual participants after initial data collection. Indicate what medium will be used for storage (e.g. paper records, portable electronic devices, UAMS-maintained servers, </w:t>
      </w:r>
      <w:proofErr w:type="gramStart"/>
      <w:r w:rsidRPr="799C121B">
        <w:rPr>
          <w:i/>
          <w:iCs/>
          <w:highlight w:val="yellow"/>
        </w:rPr>
        <w:t>third-party</w:t>
      </w:r>
      <w:proofErr w:type="gramEnd"/>
      <w:r w:rsidRPr="799C121B">
        <w:rPr>
          <w:i/>
          <w:iCs/>
          <w:highlight w:val="yellow"/>
        </w:rPr>
        <w:t xml:space="preserve">-maintained database, etc.) and who will have access to the collected data. If you are using portable electronic devices, state the rationale for using one of these instead of storing data on a UAMS-maintained computer or server, and confirm that you will store the minimum amount of data necessary on the portable device for as little time as possible. If data </w:t>
      </w:r>
      <w:proofErr w:type="gramStart"/>
      <w:r w:rsidRPr="799C121B">
        <w:rPr>
          <w:i/>
          <w:iCs/>
          <w:highlight w:val="yellow"/>
        </w:rPr>
        <w:t>will be</w:t>
      </w:r>
      <w:proofErr w:type="gramEnd"/>
      <w:r w:rsidRPr="799C121B">
        <w:rPr>
          <w:i/>
          <w:iCs/>
          <w:highlight w:val="yellow"/>
        </w:rPr>
        <w:t xml:space="preserve"> coded, indicate if/when the key linking identifiers to the code will be destroyed. If data </w:t>
      </w:r>
      <w:proofErr w:type="gramStart"/>
      <w:r w:rsidRPr="799C121B">
        <w:rPr>
          <w:i/>
          <w:iCs/>
          <w:highlight w:val="yellow"/>
        </w:rPr>
        <w:t>will be</w:t>
      </w:r>
      <w:proofErr w:type="gramEnd"/>
      <w:r w:rsidRPr="799C121B">
        <w:rPr>
          <w:i/>
          <w:iCs/>
          <w:highlight w:val="yellow"/>
        </w:rPr>
        <w:t xml:space="preserve"> transferred between sites/institutions, indicate how the transfer will be made.</w:t>
      </w:r>
      <w:r w:rsidRPr="799C121B">
        <w:rPr>
          <w:i/>
          <w:iCs/>
        </w:rPr>
        <w:t xml:space="preserve"> </w:t>
      </w:r>
    </w:p>
    <w:p w14:paraId="02F733C6" w14:textId="33840661" w:rsidR="00A45A78" w:rsidRDefault="06D5746C" w:rsidP="06D5746C">
      <w:pPr>
        <w:pStyle w:val="Default"/>
        <w:spacing w:before="120" w:after="120"/>
        <w:rPr>
          <w:rFonts w:ascii="Arial" w:hAnsi="Arial" w:cs="Arial"/>
          <w:i/>
          <w:iCs/>
          <w:color w:val="auto"/>
        </w:rPr>
      </w:pPr>
      <w:r w:rsidRPr="06D5746C">
        <w:rPr>
          <w:rFonts w:ascii="Arial" w:hAnsi="Arial" w:cs="Arial"/>
          <w:color w:val="auto"/>
        </w:rPr>
        <w:t xml:space="preserve">At the conclusion of the study, the data will </w:t>
      </w:r>
      <w:r w:rsidRPr="06D5746C">
        <w:rPr>
          <w:rFonts w:ascii="Arial" w:hAnsi="Arial" w:cs="Arial"/>
          <w:i/>
          <w:iCs/>
          <w:color w:val="auto"/>
        </w:rPr>
        <w:t>be [</w:t>
      </w:r>
      <w:r w:rsidRPr="06D5746C">
        <w:rPr>
          <w:rFonts w:ascii="Arial" w:hAnsi="Arial" w:cs="Arial"/>
          <w:i/>
          <w:iCs/>
          <w:color w:val="auto"/>
          <w:highlight w:val="yellow"/>
        </w:rPr>
        <w:t>permanently deidentified, permanently stored future use, retained and later destroyed in accordance with institutional policy? There should be some plan for what you will do with the data when you are finished with the project.</w:t>
      </w:r>
      <w:r w:rsidR="001214E2">
        <w:rPr>
          <w:rFonts w:ascii="Arial" w:hAnsi="Arial" w:cs="Arial"/>
          <w:i/>
          <w:iCs/>
          <w:color w:val="auto"/>
          <w:highlight w:val="yellow"/>
        </w:rPr>
        <w:t xml:space="preserve"> If data </w:t>
      </w:r>
      <w:proofErr w:type="gramStart"/>
      <w:r w:rsidR="001214E2">
        <w:rPr>
          <w:rFonts w:ascii="Arial" w:hAnsi="Arial" w:cs="Arial"/>
          <w:i/>
          <w:iCs/>
          <w:color w:val="auto"/>
          <w:highlight w:val="yellow"/>
        </w:rPr>
        <w:t>will be</w:t>
      </w:r>
      <w:proofErr w:type="gramEnd"/>
      <w:r w:rsidR="001214E2">
        <w:rPr>
          <w:rFonts w:ascii="Arial" w:hAnsi="Arial" w:cs="Arial"/>
          <w:i/>
          <w:iCs/>
          <w:color w:val="auto"/>
          <w:highlight w:val="yellow"/>
        </w:rPr>
        <w:t xml:space="preserve"> retained for future use, please describe what kind of future research may be done, or state that the type of research is unknown. Also indicate whether the stored data may be shared outside the institution. Also indicate that any future research will have the appropriate type of separate IRB review/approval.</w:t>
      </w:r>
      <w:r w:rsidRPr="06D5746C">
        <w:rPr>
          <w:rFonts w:ascii="Arial" w:hAnsi="Arial" w:cs="Arial"/>
          <w:i/>
          <w:iCs/>
          <w:color w:val="auto"/>
          <w:highlight w:val="yellow"/>
        </w:rPr>
        <w:t>]</w:t>
      </w:r>
    </w:p>
    <w:p w14:paraId="6089DC70" w14:textId="0A7971D7" w:rsidR="003A705F" w:rsidRPr="0054144C" w:rsidRDefault="00BE7F40" w:rsidP="003A705F">
      <w:pPr>
        <w:pStyle w:val="Default"/>
        <w:spacing w:before="120" w:after="120"/>
        <w:rPr>
          <w:rFonts w:ascii="Arial" w:hAnsi="Arial" w:cs="Arial"/>
          <w:bCs/>
          <w:color w:val="auto"/>
        </w:rPr>
      </w:pPr>
      <w:r w:rsidRPr="00AC1F54">
        <w:rPr>
          <w:rFonts w:ascii="Arial" w:hAnsi="Arial" w:cs="Arial"/>
          <w:i/>
          <w:color w:val="auto"/>
          <w:highlight w:val="yellow"/>
        </w:rPr>
        <w:t>Note: The UAMS Admin Guide requires that research data, reports and analyses be retained for seven years after final reporting or publication of a project, or longer if required by a sponsor or regulation.</w:t>
      </w:r>
      <w:r w:rsidR="003A705F" w:rsidRPr="00AC1F54">
        <w:rPr>
          <w:rFonts w:ascii="Arial" w:hAnsi="Arial" w:cs="Arial"/>
          <w:i/>
          <w:color w:val="auto"/>
          <w:highlight w:val="yellow"/>
        </w:rPr>
        <w:t xml:space="preserve"> </w:t>
      </w:r>
      <w:r w:rsidR="00375328" w:rsidRPr="00AC1F54">
        <w:rPr>
          <w:rFonts w:ascii="Arial" w:hAnsi="Arial" w:cs="Arial"/>
          <w:i/>
          <w:color w:val="auto"/>
          <w:highlight w:val="yellow"/>
        </w:rPr>
        <w:t>If only some subjects’ data will be retained for future use and that of subjects who opt out will not be kept for future use, clarify the different handling for each data subset.</w:t>
      </w:r>
    </w:p>
    <w:p w14:paraId="23DAA6A8" w14:textId="77777777" w:rsidR="00A87FB4" w:rsidRPr="0054144C" w:rsidRDefault="00A87FB4" w:rsidP="00D059E6">
      <w:pPr>
        <w:pStyle w:val="Default"/>
        <w:spacing w:before="120" w:after="120"/>
        <w:rPr>
          <w:rFonts w:ascii="Arial" w:hAnsi="Arial" w:cs="Arial"/>
          <w:bCs/>
          <w:color w:val="auto"/>
        </w:rPr>
      </w:pPr>
    </w:p>
    <w:p w14:paraId="16385014" w14:textId="77777777" w:rsidR="00B01F07" w:rsidRPr="00AB5A55" w:rsidRDefault="00B01F07" w:rsidP="00D059E6">
      <w:pPr>
        <w:spacing w:before="120" w:after="120"/>
        <w:ind w:left="0"/>
        <w:rPr>
          <w:i/>
          <w:color w:val="auto"/>
        </w:rPr>
      </w:pPr>
      <w:r>
        <w:rPr>
          <w:b/>
          <w:color w:val="auto"/>
        </w:rPr>
        <w:t>Specimen Handling and Storage</w:t>
      </w:r>
      <w:r>
        <w:rPr>
          <w:i/>
          <w:color w:val="auto"/>
        </w:rPr>
        <w:t xml:space="preserve"> (Delete if </w:t>
      </w:r>
      <w:r w:rsidR="00295199">
        <w:rPr>
          <w:i/>
          <w:color w:val="auto"/>
        </w:rPr>
        <w:t>no specimens will be collected</w:t>
      </w:r>
      <w:r>
        <w:rPr>
          <w:i/>
          <w:color w:val="auto"/>
        </w:rPr>
        <w:t>)</w:t>
      </w:r>
    </w:p>
    <w:p w14:paraId="0964C8F7" w14:textId="3566FF79" w:rsidR="00B01F07" w:rsidRPr="00AC1F54" w:rsidRDefault="00B01F07" w:rsidP="00D059E6">
      <w:pPr>
        <w:spacing w:before="120" w:after="120"/>
        <w:ind w:left="0"/>
        <w:rPr>
          <w:i/>
          <w:color w:val="auto"/>
          <w:highlight w:val="yellow"/>
        </w:rPr>
      </w:pPr>
      <w:r w:rsidRPr="00AC1F54">
        <w:rPr>
          <w:i/>
          <w:color w:val="auto"/>
          <w:highlight w:val="yellow"/>
        </w:rPr>
        <w:t>If you will collect any specimens as part of the research, describe the specimen handling and storage</w:t>
      </w:r>
      <w:r w:rsidR="008934DC">
        <w:rPr>
          <w:i/>
          <w:color w:val="auto"/>
          <w:highlight w:val="yellow"/>
        </w:rPr>
        <w:t>.</w:t>
      </w:r>
      <w:r w:rsidR="003C0E15" w:rsidRPr="00AC1F54">
        <w:rPr>
          <w:i/>
          <w:color w:val="auto"/>
          <w:highlight w:val="yellow"/>
        </w:rPr>
        <w:t xml:space="preserve"> Describe how the specimen</w:t>
      </w:r>
      <w:r w:rsidR="00375328" w:rsidRPr="00AC1F54">
        <w:rPr>
          <w:i/>
          <w:color w:val="auto"/>
          <w:highlight w:val="yellow"/>
        </w:rPr>
        <w:t>s</w:t>
      </w:r>
      <w:r w:rsidR="003C0E15" w:rsidRPr="00AC1F54">
        <w:rPr>
          <w:i/>
          <w:color w:val="auto"/>
          <w:highlight w:val="yellow"/>
        </w:rPr>
        <w:t xml:space="preserve"> will be transported from the place of collection to the place where it will be used/stored (e.g. will the study team pick it up from the place of collection? Will it be obtained from pathology?). </w:t>
      </w:r>
      <w:r w:rsidR="0070713B">
        <w:rPr>
          <w:i/>
          <w:color w:val="auto"/>
          <w:highlight w:val="yellow"/>
        </w:rPr>
        <w:t xml:space="preserve">Note that UAMS policy prohibits, in most cases, taking specimens directly from the OR to a research area. </w:t>
      </w:r>
      <w:r w:rsidR="003C0E15" w:rsidRPr="00AC1F54">
        <w:rPr>
          <w:i/>
          <w:color w:val="auto"/>
          <w:highlight w:val="yellow"/>
        </w:rPr>
        <w:t xml:space="preserve">Indicate how </w:t>
      </w:r>
      <w:r w:rsidR="0070713B">
        <w:rPr>
          <w:i/>
          <w:color w:val="auto"/>
          <w:highlight w:val="yellow"/>
        </w:rPr>
        <w:t>specimens</w:t>
      </w:r>
      <w:r w:rsidR="0070713B" w:rsidRPr="00AC1F54">
        <w:rPr>
          <w:i/>
          <w:color w:val="auto"/>
          <w:highlight w:val="yellow"/>
        </w:rPr>
        <w:t xml:space="preserve"> </w:t>
      </w:r>
      <w:r w:rsidR="003C0E15" w:rsidRPr="00AC1F54">
        <w:rPr>
          <w:i/>
          <w:color w:val="auto"/>
          <w:highlight w:val="yellow"/>
        </w:rPr>
        <w:t xml:space="preserve">will be labeled, where and how long </w:t>
      </w:r>
      <w:r w:rsidR="0070713B">
        <w:rPr>
          <w:i/>
          <w:color w:val="auto"/>
          <w:highlight w:val="yellow"/>
        </w:rPr>
        <w:t>they</w:t>
      </w:r>
      <w:r w:rsidR="0070713B" w:rsidRPr="00AC1F54">
        <w:rPr>
          <w:i/>
          <w:color w:val="auto"/>
          <w:highlight w:val="yellow"/>
        </w:rPr>
        <w:t xml:space="preserve"> </w:t>
      </w:r>
      <w:r w:rsidR="003C0E15" w:rsidRPr="00AC1F54">
        <w:rPr>
          <w:i/>
          <w:color w:val="auto"/>
          <w:highlight w:val="yellow"/>
        </w:rPr>
        <w:t xml:space="preserve">will be stored, </w:t>
      </w:r>
      <w:r w:rsidR="003C0E15" w:rsidRPr="00AC1F54">
        <w:rPr>
          <w:i/>
          <w:color w:val="auto"/>
          <w:highlight w:val="yellow"/>
        </w:rPr>
        <w:lastRenderedPageBreak/>
        <w:t>and who will have access to the stored specimens. Describe what will happen to the specimens</w:t>
      </w:r>
      <w:r w:rsidR="00AB7578" w:rsidRPr="00AC1F54">
        <w:rPr>
          <w:i/>
          <w:color w:val="auto"/>
          <w:highlight w:val="yellow"/>
        </w:rPr>
        <w:t xml:space="preserve"> and any associated identifiers, including codes,</w:t>
      </w:r>
      <w:r w:rsidR="003C0E15" w:rsidRPr="00AC1F54">
        <w:rPr>
          <w:i/>
          <w:color w:val="auto"/>
          <w:highlight w:val="yellow"/>
        </w:rPr>
        <w:t xml:space="preserve"> at study conclusion. </w:t>
      </w:r>
    </w:p>
    <w:p w14:paraId="7A7E59F5" w14:textId="77777777" w:rsidR="003C0E15" w:rsidRPr="00AC1F54" w:rsidRDefault="003C0E15" w:rsidP="00D059E6">
      <w:pPr>
        <w:spacing w:before="120" w:after="120"/>
        <w:ind w:left="0"/>
        <w:rPr>
          <w:i/>
          <w:color w:val="auto"/>
          <w:highlight w:val="yellow"/>
        </w:rPr>
      </w:pPr>
    </w:p>
    <w:p w14:paraId="5C4E0EFA" w14:textId="7B8CE238" w:rsidR="003C0E15" w:rsidRDefault="003C0E15" w:rsidP="00D059E6">
      <w:pPr>
        <w:spacing w:before="120" w:after="120"/>
        <w:ind w:left="0"/>
        <w:rPr>
          <w:i/>
          <w:color w:val="auto"/>
        </w:rPr>
      </w:pPr>
      <w:r w:rsidRPr="00AC1F54">
        <w:rPr>
          <w:i/>
          <w:color w:val="auto"/>
          <w:highlight w:val="yellow"/>
        </w:rPr>
        <w:t>Note that if either data or specimens will be retained for future research</w:t>
      </w:r>
      <w:r w:rsidR="00786D97" w:rsidRPr="00AC1F54">
        <w:rPr>
          <w:i/>
          <w:color w:val="auto"/>
          <w:highlight w:val="yellow"/>
        </w:rPr>
        <w:t>, the anticipated future use should be described, including specifying if what type of future re</w:t>
      </w:r>
      <w:r w:rsidR="00AB7578" w:rsidRPr="00AC1F54">
        <w:rPr>
          <w:i/>
          <w:color w:val="auto"/>
          <w:highlight w:val="yellow"/>
        </w:rPr>
        <w:t>search might be done is unknown, and whether the stored samples will include identifiers, be coded, or be completely anonymized</w:t>
      </w:r>
      <w:r w:rsidR="00AB7578" w:rsidRPr="0070713B">
        <w:rPr>
          <w:i/>
          <w:color w:val="auto"/>
          <w:highlight w:val="yellow"/>
        </w:rPr>
        <w:t>.</w:t>
      </w:r>
      <w:r w:rsidR="0070713B" w:rsidRPr="001214E2">
        <w:rPr>
          <w:i/>
          <w:color w:val="auto"/>
          <w:highlight w:val="yellow"/>
        </w:rPr>
        <w:t xml:space="preserve"> The description of possible future research should also address whether whole genome sequencing will or may be done in the future.</w:t>
      </w:r>
      <w:r w:rsidR="0070713B">
        <w:rPr>
          <w:i/>
          <w:color w:val="auto"/>
        </w:rPr>
        <w:t xml:space="preserve"> </w:t>
      </w:r>
    </w:p>
    <w:p w14:paraId="6C41B494" w14:textId="77777777" w:rsidR="007C7BFC" w:rsidRDefault="007C7BFC" w:rsidP="00D059E6">
      <w:pPr>
        <w:spacing w:before="120" w:after="120"/>
        <w:ind w:left="0"/>
        <w:rPr>
          <w:i/>
          <w:color w:val="auto"/>
        </w:rPr>
      </w:pPr>
    </w:p>
    <w:p w14:paraId="43C166F7" w14:textId="77777777" w:rsidR="007C7BFC" w:rsidRPr="007C7BFC" w:rsidRDefault="007C7BFC" w:rsidP="007C7BFC">
      <w:pPr>
        <w:spacing w:before="120" w:after="120"/>
        <w:ind w:left="0"/>
        <w:rPr>
          <w:color w:val="auto"/>
        </w:rPr>
      </w:pPr>
      <w:r w:rsidRPr="007C7BFC">
        <w:rPr>
          <w:b/>
          <w:bCs/>
          <w:color w:val="auto"/>
        </w:rPr>
        <w:t>Multisite Research</w:t>
      </w:r>
    </w:p>
    <w:p w14:paraId="6D97E1C0" w14:textId="21229D41" w:rsidR="007C7BFC" w:rsidRDefault="007C7BFC" w:rsidP="007C7BFC">
      <w:pPr>
        <w:spacing w:before="120" w:after="120"/>
        <w:ind w:left="0"/>
        <w:rPr>
          <w:i/>
          <w:iCs/>
          <w:color w:val="auto"/>
        </w:rPr>
      </w:pPr>
      <w:r w:rsidRPr="00AC1F54">
        <w:rPr>
          <w:i/>
          <w:iCs/>
          <w:color w:val="auto"/>
          <w:highlight w:val="yellow"/>
        </w:rPr>
        <w:t xml:space="preserve">If the study will be carried out at multiple sites, each with its own local PI and not routinely subject to UAMS IRB oversight, please add language pertaining to multisite research. This language should address issues such as whether each site will undergo separate IRB review or use a single IRB; how the sites will communicate with each other; how data and specimens may be shared between sites; reporting requirements for each site; interactions between the sites and the reviewing IRB, when </w:t>
      </w:r>
      <w:proofErr w:type="gramStart"/>
      <w:r w:rsidRPr="00AC1F54">
        <w:rPr>
          <w:i/>
          <w:iCs/>
          <w:color w:val="auto"/>
          <w:highlight w:val="yellow"/>
        </w:rPr>
        <w:t>applicable;</w:t>
      </w:r>
      <w:proofErr w:type="gramEnd"/>
      <w:r w:rsidRPr="00AC1F54">
        <w:rPr>
          <w:i/>
          <w:iCs/>
          <w:color w:val="auto"/>
          <w:highlight w:val="yellow"/>
        </w:rPr>
        <w:t xml:space="preserve"> whether any </w:t>
      </w:r>
      <w:proofErr w:type="gramStart"/>
      <w:r w:rsidRPr="00AC1F54">
        <w:rPr>
          <w:i/>
          <w:iCs/>
          <w:color w:val="auto"/>
          <w:highlight w:val="yellow"/>
        </w:rPr>
        <w:t>particular site(s)</w:t>
      </w:r>
      <w:proofErr w:type="gramEnd"/>
      <w:r w:rsidRPr="00AC1F54">
        <w:rPr>
          <w:i/>
          <w:iCs/>
          <w:color w:val="auto"/>
          <w:highlight w:val="yellow"/>
        </w:rPr>
        <w:t xml:space="preserve"> will serve as the central site, etc.</w:t>
      </w:r>
    </w:p>
    <w:p w14:paraId="04A7DFDA" w14:textId="77777777" w:rsidR="009D25AF" w:rsidRDefault="009D25AF" w:rsidP="007C7BFC">
      <w:pPr>
        <w:spacing w:before="120" w:after="120"/>
        <w:ind w:left="0"/>
        <w:rPr>
          <w:i/>
          <w:iCs/>
          <w:color w:val="auto"/>
        </w:rPr>
      </w:pPr>
    </w:p>
    <w:p w14:paraId="1ED10871" w14:textId="2AB4F45B" w:rsidR="009D25AF" w:rsidRPr="001214E2" w:rsidRDefault="009D25AF" w:rsidP="007C7BFC">
      <w:pPr>
        <w:spacing w:before="120" w:after="120"/>
        <w:ind w:left="0"/>
        <w:rPr>
          <w:b/>
          <w:bCs/>
          <w:color w:val="auto"/>
        </w:rPr>
      </w:pPr>
      <w:r w:rsidRPr="001214E2">
        <w:rPr>
          <w:b/>
          <w:bCs/>
          <w:color w:val="auto"/>
        </w:rPr>
        <w:t>Unaffiliated Collaborators</w:t>
      </w:r>
    </w:p>
    <w:p w14:paraId="0E92BCE2" w14:textId="15C64E0B" w:rsidR="009D25AF" w:rsidRPr="007C7BFC" w:rsidRDefault="56ECE0E5" w:rsidP="56ECE0E5">
      <w:pPr>
        <w:spacing w:before="120" w:after="120"/>
        <w:ind w:left="0"/>
        <w:rPr>
          <w:i/>
          <w:iCs/>
          <w:color w:val="auto"/>
          <w:highlight w:val="yellow"/>
        </w:rPr>
      </w:pPr>
      <w:r w:rsidRPr="56ECE0E5">
        <w:rPr>
          <w:i/>
          <w:iCs/>
          <w:color w:val="auto"/>
          <w:highlight w:val="yellow"/>
        </w:rPr>
        <w:t>Please indicate whether the study involves collaborating with individuals who are not part of the UAMS/AC/ACRI workforce, and not from an institution that will enter into a reliance agreement with UAMS for IRB review. This might include a student from another institution, or a collaborator from outside UAMS. Describe what the unaffiliated collaborator(s) will do for the research.</w:t>
      </w:r>
      <w:r w:rsidRPr="56ECE0E5">
        <w:rPr>
          <w:i/>
          <w:iCs/>
          <w:color w:val="auto"/>
        </w:rPr>
        <w:t xml:space="preserve"> </w:t>
      </w:r>
    </w:p>
    <w:p w14:paraId="39A17A24" w14:textId="77777777" w:rsidR="00B01F07" w:rsidRDefault="00B01F07" w:rsidP="00D059E6">
      <w:pPr>
        <w:spacing w:before="120" w:after="120"/>
        <w:ind w:left="0"/>
        <w:rPr>
          <w:b/>
          <w:color w:val="auto"/>
        </w:rPr>
      </w:pPr>
    </w:p>
    <w:p w14:paraId="02D79172" w14:textId="77777777" w:rsidR="00A87FB4" w:rsidRPr="00A94B91" w:rsidRDefault="00A94B91" w:rsidP="00D059E6">
      <w:pPr>
        <w:spacing w:before="120" w:after="120"/>
        <w:ind w:left="0"/>
        <w:rPr>
          <w:b/>
          <w:color w:val="auto"/>
        </w:rPr>
      </w:pPr>
      <w:r w:rsidRPr="00A94B91">
        <w:rPr>
          <w:b/>
          <w:color w:val="auto"/>
        </w:rPr>
        <w:t>Data Analysis</w:t>
      </w:r>
    </w:p>
    <w:p w14:paraId="22F37824" w14:textId="0A914E97" w:rsidR="00BA41F2" w:rsidRDefault="0054144C" w:rsidP="00D059E6">
      <w:pPr>
        <w:spacing w:before="120" w:after="120"/>
        <w:ind w:left="0"/>
        <w:rPr>
          <w:i/>
          <w:color w:val="auto"/>
        </w:rPr>
      </w:pPr>
      <w:r w:rsidRPr="00AC1F54">
        <w:rPr>
          <w:i/>
          <w:color w:val="auto"/>
          <w:highlight w:val="yellow"/>
        </w:rPr>
        <w:t xml:space="preserve">Provide details of planned data </w:t>
      </w:r>
      <w:proofErr w:type="gramStart"/>
      <w:r w:rsidRPr="00AC1F54">
        <w:rPr>
          <w:i/>
          <w:color w:val="auto"/>
          <w:highlight w:val="yellow"/>
        </w:rPr>
        <w:t>analyses</w:t>
      </w:r>
      <w:proofErr w:type="gramEnd"/>
      <w:r w:rsidRPr="00AC1F54">
        <w:rPr>
          <w:i/>
          <w:color w:val="auto"/>
          <w:highlight w:val="yellow"/>
        </w:rPr>
        <w:t xml:space="preserve"> and statistical considerations.  In addition to proposed statistical analyses, when appropriate, this section should include a justification of the sample size and a statement regarding power based on one or more of the </w:t>
      </w:r>
      <w:proofErr w:type="gramStart"/>
      <w:r w:rsidRPr="00AC1F54">
        <w:rPr>
          <w:i/>
          <w:color w:val="auto"/>
          <w:highlight w:val="yellow"/>
        </w:rPr>
        <w:t>primary outcome</w:t>
      </w:r>
      <w:proofErr w:type="gramEnd"/>
      <w:r w:rsidRPr="00AC1F54">
        <w:rPr>
          <w:i/>
          <w:color w:val="auto"/>
          <w:highlight w:val="yellow"/>
        </w:rPr>
        <w:t xml:space="preserve"> measures.</w:t>
      </w:r>
      <w:r w:rsidR="000865FE">
        <w:rPr>
          <w:i/>
          <w:color w:val="auto"/>
        </w:rPr>
        <w:t xml:space="preserve">  </w:t>
      </w:r>
    </w:p>
    <w:p w14:paraId="7154B99F" w14:textId="77777777" w:rsidR="000865FE" w:rsidRDefault="000865FE" w:rsidP="00D059E6">
      <w:pPr>
        <w:spacing w:before="120" w:after="120"/>
        <w:ind w:left="0"/>
        <w:rPr>
          <w:b/>
          <w:color w:val="auto"/>
        </w:rPr>
      </w:pPr>
    </w:p>
    <w:p w14:paraId="5A61F09C" w14:textId="77777777" w:rsidR="00A87FB4" w:rsidRDefault="00A87FB4" w:rsidP="00D059E6">
      <w:pPr>
        <w:spacing w:before="120" w:after="120"/>
        <w:ind w:left="0"/>
        <w:rPr>
          <w:b/>
          <w:color w:val="auto"/>
        </w:rPr>
      </w:pPr>
      <w:r w:rsidRPr="009777B6">
        <w:rPr>
          <w:b/>
          <w:color w:val="auto"/>
        </w:rPr>
        <w:t>Ethical Considerations</w:t>
      </w:r>
    </w:p>
    <w:p w14:paraId="7A588794" w14:textId="0369B559" w:rsidR="0054144C" w:rsidRPr="00A45A78" w:rsidRDefault="00AD0870" w:rsidP="00D059E6">
      <w:pPr>
        <w:spacing w:before="120" w:after="120"/>
        <w:ind w:left="0"/>
        <w:rPr>
          <w:b/>
          <w:color w:val="auto"/>
        </w:rPr>
      </w:pPr>
      <w:r w:rsidRPr="00AC1F54">
        <w:rPr>
          <w:i/>
          <w:color w:val="auto"/>
          <w:highlight w:val="yellow"/>
        </w:rPr>
        <w:t xml:space="preserve">This </w:t>
      </w:r>
      <w:r w:rsidR="004828E1" w:rsidRPr="00AC1F54">
        <w:rPr>
          <w:i/>
          <w:color w:val="auto"/>
          <w:highlight w:val="yellow"/>
        </w:rPr>
        <w:t xml:space="preserve">section must </w:t>
      </w:r>
      <w:r w:rsidRPr="00AC1F54">
        <w:rPr>
          <w:i/>
          <w:color w:val="auto"/>
          <w:highlight w:val="yellow"/>
        </w:rPr>
        <w:t xml:space="preserve">include a </w:t>
      </w:r>
      <w:r w:rsidR="005F5399">
        <w:rPr>
          <w:i/>
          <w:color w:val="auto"/>
          <w:highlight w:val="yellow"/>
        </w:rPr>
        <w:t xml:space="preserve">complete </w:t>
      </w:r>
      <w:r w:rsidRPr="00AC1F54">
        <w:rPr>
          <w:i/>
          <w:color w:val="auto"/>
          <w:highlight w:val="yellow"/>
        </w:rPr>
        <w:t>description of the informed consent process or justification for waiver as appropriate.</w:t>
      </w:r>
      <w:r w:rsidR="00BC3386" w:rsidRPr="00AC1F54">
        <w:rPr>
          <w:i/>
          <w:color w:val="auto"/>
          <w:highlight w:val="yellow"/>
        </w:rPr>
        <w:t xml:space="preserve">  See </w:t>
      </w:r>
      <w:r w:rsidR="00BC3386" w:rsidRPr="00AC1F54">
        <w:rPr>
          <w:i/>
          <w:color w:val="auto"/>
          <w:highlight w:val="yellow"/>
          <w:u w:val="single"/>
        </w:rPr>
        <w:t>examples</w:t>
      </w:r>
      <w:r w:rsidR="00BC3386" w:rsidRPr="00AC1F54">
        <w:rPr>
          <w:i/>
          <w:color w:val="auto"/>
          <w:highlight w:val="yellow"/>
        </w:rPr>
        <w:t xml:space="preserve"> below</w:t>
      </w:r>
      <w:r w:rsidR="007C0D66" w:rsidRPr="00AC1F54">
        <w:rPr>
          <w:i/>
          <w:color w:val="auto"/>
          <w:highlight w:val="yellow"/>
        </w:rPr>
        <w:t xml:space="preserve"> and</w:t>
      </w:r>
      <w:r w:rsidR="00F821E8" w:rsidRPr="00AC1F54">
        <w:rPr>
          <w:i/>
          <w:color w:val="auto"/>
          <w:highlight w:val="yellow"/>
        </w:rPr>
        <w:t xml:space="preserve"> modify as needed</w:t>
      </w:r>
      <w:r w:rsidR="00BC3386" w:rsidRPr="00AC1F54">
        <w:rPr>
          <w:i/>
          <w:color w:val="auto"/>
          <w:highlight w:val="yellow"/>
        </w:rPr>
        <w:t>.</w:t>
      </w:r>
      <w:r w:rsidR="000F4930" w:rsidRPr="00AC1F54">
        <w:rPr>
          <w:i/>
          <w:color w:val="auto"/>
          <w:highlight w:val="yellow"/>
        </w:rPr>
        <w:t xml:space="preserve">  If minors </w:t>
      </w:r>
      <w:r w:rsidR="009767CD" w:rsidRPr="00AC1F54">
        <w:rPr>
          <w:i/>
          <w:color w:val="auto"/>
          <w:highlight w:val="yellow"/>
        </w:rPr>
        <w:t xml:space="preserve">or others not able to provide their own consent </w:t>
      </w:r>
      <w:r w:rsidR="000F4930" w:rsidRPr="00AC1F54">
        <w:rPr>
          <w:i/>
          <w:color w:val="auto"/>
          <w:highlight w:val="yellow"/>
        </w:rPr>
        <w:t>are involved, see wording for obtaining assent.</w:t>
      </w:r>
      <w:r w:rsidR="000F4930" w:rsidRPr="00A45A78">
        <w:rPr>
          <w:b/>
          <w:i/>
          <w:color w:val="auto"/>
        </w:rPr>
        <w:t xml:space="preserve"> </w:t>
      </w:r>
    </w:p>
    <w:p w14:paraId="31564316" w14:textId="4B639222" w:rsidR="009777B6" w:rsidRDefault="4B09E031" w:rsidP="00D059E6">
      <w:pPr>
        <w:spacing w:before="120" w:after="120"/>
        <w:ind w:left="0"/>
        <w:rPr>
          <w:color w:val="auto"/>
        </w:rPr>
      </w:pPr>
      <w:r w:rsidRPr="4B09E031">
        <w:rPr>
          <w:color w:val="auto"/>
        </w:rPr>
        <w:lastRenderedPageBreak/>
        <w:t xml:space="preserve">This study will be conducted in accordance with all applicable government regulations and University of Arkansas for Medical Sciences research policies and procedures.  This protocol and any amendments will be submitted and approved by the  IRB as required.  </w:t>
      </w:r>
    </w:p>
    <w:p w14:paraId="05FF2B6E" w14:textId="41266619" w:rsidR="00683F82" w:rsidRDefault="00683F82" w:rsidP="00683F82">
      <w:pPr>
        <w:spacing w:before="120"/>
        <w:ind w:left="0"/>
        <w:rPr>
          <w:color w:val="auto"/>
        </w:rPr>
      </w:pPr>
    </w:p>
    <w:p w14:paraId="7414AAC1" w14:textId="3D00EF86" w:rsidR="002342E2" w:rsidRDefault="009777B6" w:rsidP="002342E2">
      <w:pPr>
        <w:pStyle w:val="Style1"/>
        <w:numPr>
          <w:ilvl w:val="0"/>
          <w:numId w:val="0"/>
        </w:numPr>
        <w:spacing w:before="120" w:after="120"/>
        <w:rPr>
          <w:b w:val="0"/>
          <w:color w:val="auto"/>
        </w:rPr>
      </w:pPr>
      <w:r w:rsidRPr="009777B6">
        <w:rPr>
          <w:b w:val="0"/>
          <w:color w:val="auto"/>
        </w:rPr>
        <w:t xml:space="preserve">The </w:t>
      </w:r>
      <w:r w:rsidR="00CD587F">
        <w:rPr>
          <w:b w:val="0"/>
          <w:color w:val="auto"/>
        </w:rPr>
        <w:t xml:space="preserve">informed </w:t>
      </w:r>
      <w:r w:rsidRPr="009777B6">
        <w:rPr>
          <w:b w:val="0"/>
          <w:color w:val="auto"/>
        </w:rPr>
        <w:t xml:space="preserve">consent of each subject, using IRB-approved consent </w:t>
      </w:r>
      <w:r w:rsidR="00CD587F">
        <w:rPr>
          <w:b w:val="0"/>
          <w:color w:val="auto"/>
        </w:rPr>
        <w:t>materials</w:t>
      </w:r>
      <w:r w:rsidRPr="009777B6">
        <w:rPr>
          <w:b w:val="0"/>
          <w:color w:val="auto"/>
        </w:rPr>
        <w:t xml:space="preserve">, will be obtained before that subject </w:t>
      </w:r>
      <w:r w:rsidR="00CD587F">
        <w:rPr>
          <w:b w:val="0"/>
          <w:color w:val="auto"/>
        </w:rPr>
        <w:t>begins</w:t>
      </w:r>
      <w:r w:rsidRPr="009777B6">
        <w:rPr>
          <w:b w:val="0"/>
          <w:color w:val="auto"/>
        </w:rPr>
        <w:t xml:space="preserve"> any study procedure</w:t>
      </w:r>
      <w:r w:rsidR="00CD587F">
        <w:rPr>
          <w:b w:val="0"/>
          <w:color w:val="auto"/>
        </w:rPr>
        <w:t>s</w:t>
      </w:r>
      <w:r w:rsidRPr="009777B6">
        <w:rPr>
          <w:b w:val="0"/>
          <w:color w:val="auto"/>
        </w:rPr>
        <w:t xml:space="preserve">.  </w:t>
      </w:r>
      <w:r w:rsidR="002342E2" w:rsidRPr="009777B6">
        <w:rPr>
          <w:b w:val="0"/>
          <w:color w:val="auto"/>
        </w:rPr>
        <w:t xml:space="preserve">The person obtaining consent </w:t>
      </w:r>
      <w:r w:rsidR="007C0D66" w:rsidRPr="00AC1F54">
        <w:rPr>
          <w:b w:val="0"/>
          <w:color w:val="auto"/>
          <w:highlight w:val="yellow"/>
        </w:rPr>
        <w:t>(</w:t>
      </w:r>
      <w:r w:rsidR="007C0D66" w:rsidRPr="00AC1F54">
        <w:rPr>
          <w:b w:val="0"/>
          <w:i/>
          <w:iCs/>
          <w:color w:val="auto"/>
          <w:highlight w:val="yellow"/>
        </w:rPr>
        <w:t>Describe who that is, e.g. study coordinator, PI, research nurse, focus group leader)</w:t>
      </w:r>
      <w:r w:rsidR="007C0D66">
        <w:rPr>
          <w:b w:val="0"/>
          <w:i/>
          <w:iCs/>
          <w:color w:val="auto"/>
        </w:rPr>
        <w:t xml:space="preserve"> </w:t>
      </w:r>
      <w:r w:rsidR="002342E2" w:rsidRPr="009777B6">
        <w:rPr>
          <w:b w:val="0"/>
          <w:color w:val="auto"/>
        </w:rPr>
        <w:t xml:space="preserve">will thoroughly explain </w:t>
      </w:r>
      <w:r w:rsidR="002342E2">
        <w:rPr>
          <w:b w:val="0"/>
          <w:color w:val="auto"/>
        </w:rPr>
        <w:t xml:space="preserve">what the subjects need to know about the study, including study requirements, study risks and benefits, and </w:t>
      </w:r>
      <w:r w:rsidR="002342E2" w:rsidRPr="004828E1">
        <w:rPr>
          <w:b w:val="0"/>
          <w:i/>
          <w:color w:val="auto"/>
        </w:rPr>
        <w:t>(only if applicable)</w:t>
      </w:r>
      <w:r w:rsidR="002342E2">
        <w:rPr>
          <w:b w:val="0"/>
          <w:color w:val="auto"/>
        </w:rPr>
        <w:t xml:space="preserve"> possible alternative</w:t>
      </w:r>
      <w:r w:rsidR="002342E2" w:rsidRPr="009777B6">
        <w:rPr>
          <w:b w:val="0"/>
          <w:color w:val="auto"/>
        </w:rPr>
        <w:t xml:space="preserve"> treatment(s</w:t>
      </w:r>
      <w:r w:rsidR="002342E2">
        <w:rPr>
          <w:b w:val="0"/>
          <w:color w:val="auto"/>
        </w:rPr>
        <w:t>)</w:t>
      </w:r>
      <w:r w:rsidR="002342E2" w:rsidRPr="009777B6">
        <w:rPr>
          <w:b w:val="0"/>
          <w:color w:val="auto"/>
        </w:rPr>
        <w:t xml:space="preserve">.  The consent process will take place </w:t>
      </w:r>
      <w:r w:rsidR="002342E2" w:rsidRPr="00AC1F54">
        <w:rPr>
          <w:b w:val="0"/>
          <w:i/>
          <w:color w:val="auto"/>
          <w:highlight w:val="yellow"/>
        </w:rPr>
        <w:t xml:space="preserve">[describe where and/or how, e.g. by phone, videoconference, during their clinic visit in the exam room or in a clinic office, in the pre-op area, </w:t>
      </w:r>
      <w:r w:rsidR="007C0D66" w:rsidRPr="00AC1F54">
        <w:rPr>
          <w:b w:val="0"/>
          <w:i/>
          <w:color w:val="auto"/>
          <w:highlight w:val="yellow"/>
        </w:rPr>
        <w:t xml:space="preserve">as a group before a focus group meeting, </w:t>
      </w:r>
      <w:r w:rsidR="002342E2" w:rsidRPr="00AC1F54">
        <w:rPr>
          <w:b w:val="0"/>
          <w:i/>
          <w:color w:val="auto"/>
          <w:highlight w:val="yellow"/>
        </w:rPr>
        <w:t>etc.</w:t>
      </w:r>
      <w:r w:rsidR="007C0D66">
        <w:rPr>
          <w:b w:val="0"/>
          <w:i/>
          <w:color w:val="auto"/>
          <w:highlight w:val="yellow"/>
        </w:rPr>
        <w:t xml:space="preserve"> Note that additional information may be appropriate if the consent process occurs in certain areas, such as pre-op (will consent be done before any pre-op meds are administered? </w:t>
      </w:r>
      <w:r w:rsidR="001214E2" w:rsidRPr="001214E2">
        <w:rPr>
          <w:b w:val="0"/>
          <w:i/>
          <w:color w:val="auto"/>
          <w:highlight w:val="yellow"/>
        </w:rPr>
        <w:t>If during a clinic visit, will the discussion happen in the exam room, a private office somewhere, etc.</w:t>
      </w:r>
      <w:r w:rsidR="002342E2" w:rsidRPr="009777B6">
        <w:rPr>
          <w:b w:val="0"/>
          <w:color w:val="auto"/>
        </w:rPr>
        <w:t xml:space="preserve"> </w:t>
      </w:r>
      <w:r w:rsidR="002342E2">
        <w:rPr>
          <w:b w:val="0"/>
          <w:color w:val="auto"/>
        </w:rPr>
        <w:t xml:space="preserve">The consent discussion will occur </w:t>
      </w:r>
      <w:r w:rsidR="002342E2" w:rsidRPr="00AC1F54">
        <w:rPr>
          <w:b w:val="0"/>
          <w:i/>
          <w:color w:val="auto"/>
          <w:highlight w:val="yellow"/>
        </w:rPr>
        <w:t>(how far in advance of study participation?)</w:t>
      </w:r>
      <w:r w:rsidR="002342E2" w:rsidRPr="00AC1F54">
        <w:rPr>
          <w:b w:val="0"/>
          <w:color w:val="auto"/>
          <w:highlight w:val="yellow"/>
        </w:rPr>
        <w:t>.</w:t>
      </w:r>
      <w:r w:rsidR="002342E2" w:rsidRPr="009777B6">
        <w:rPr>
          <w:b w:val="0"/>
          <w:color w:val="auto"/>
        </w:rPr>
        <w:t xml:space="preserve">  </w:t>
      </w:r>
    </w:p>
    <w:p w14:paraId="668829B8" w14:textId="3A4B0E7C" w:rsidR="002342E2" w:rsidRPr="00AB5A55" w:rsidRDefault="002342E2" w:rsidP="002342E2">
      <w:pPr>
        <w:pStyle w:val="Style1"/>
        <w:numPr>
          <w:ilvl w:val="0"/>
          <w:numId w:val="0"/>
        </w:numPr>
        <w:spacing w:before="120" w:after="120"/>
        <w:rPr>
          <w:b w:val="0"/>
          <w:i/>
          <w:color w:val="auto"/>
        </w:rPr>
      </w:pPr>
      <w:r w:rsidRPr="00AC1F54">
        <w:rPr>
          <w:b w:val="0"/>
          <w:i/>
          <w:color w:val="auto"/>
          <w:highlight w:val="yellow"/>
        </w:rPr>
        <w:t xml:space="preserve">If </w:t>
      </w:r>
      <w:proofErr w:type="gramStart"/>
      <w:r w:rsidRPr="00AC1F54">
        <w:rPr>
          <w:b w:val="0"/>
          <w:i/>
          <w:color w:val="auto"/>
          <w:highlight w:val="yellow"/>
        </w:rPr>
        <w:t>subjects will</w:t>
      </w:r>
      <w:proofErr w:type="gramEnd"/>
      <w:r w:rsidRPr="00AC1F54">
        <w:rPr>
          <w:b w:val="0"/>
          <w:i/>
          <w:color w:val="auto"/>
          <w:highlight w:val="yellow"/>
        </w:rPr>
        <w:t xml:space="preserve"> sign a consent form, please adapt the following text to your study. Note that consent forms may be signed on paper or electronically; be sure the text accurately describes your specific consent process</w:t>
      </w:r>
      <w:r w:rsidRPr="00A84479">
        <w:rPr>
          <w:b w:val="0"/>
          <w:i/>
          <w:color w:val="auto"/>
          <w:highlight w:val="yellow"/>
        </w:rPr>
        <w:t>.</w:t>
      </w:r>
      <w:r w:rsidR="00A84479" w:rsidRPr="001214E2">
        <w:rPr>
          <w:b w:val="0"/>
          <w:i/>
          <w:color w:val="auto"/>
          <w:highlight w:val="yellow"/>
        </w:rPr>
        <w:t xml:space="preserve"> Note that electronic signatures in FDA-regulated research must be collected in a Part 11-compliant manner.</w:t>
      </w:r>
      <w:r w:rsidR="00A84479">
        <w:rPr>
          <w:b w:val="0"/>
          <w:i/>
          <w:color w:val="auto"/>
        </w:rPr>
        <w:t xml:space="preserve"> </w:t>
      </w:r>
      <w:r>
        <w:rPr>
          <w:b w:val="0"/>
          <w:i/>
          <w:color w:val="auto"/>
        </w:rPr>
        <w:t xml:space="preserve"> </w:t>
      </w:r>
    </w:p>
    <w:p w14:paraId="3AC5F693" w14:textId="67F1C351" w:rsidR="00A87FB4" w:rsidRPr="00A45A78" w:rsidRDefault="4B09E031" w:rsidP="4B09E031">
      <w:pPr>
        <w:pStyle w:val="Style1"/>
        <w:numPr>
          <w:ilvl w:val="0"/>
          <w:numId w:val="0"/>
        </w:numPr>
        <w:spacing w:before="120" w:after="120"/>
        <w:rPr>
          <w:b w:val="0"/>
          <w:i/>
          <w:iCs/>
          <w:color w:val="auto"/>
        </w:rPr>
      </w:pPr>
      <w:r w:rsidRPr="4B09E031">
        <w:rPr>
          <w:b w:val="0"/>
          <w:color w:val="auto"/>
        </w:rPr>
        <w:t xml:space="preserve">All subjects for this study will be </w:t>
      </w:r>
      <w:proofErr w:type="gramStart"/>
      <w:r w:rsidRPr="4B09E031">
        <w:rPr>
          <w:b w:val="0"/>
          <w:color w:val="auto"/>
        </w:rPr>
        <w:t>provided</w:t>
      </w:r>
      <w:proofErr w:type="gramEnd"/>
      <w:r w:rsidRPr="4B09E031">
        <w:rPr>
          <w:b w:val="0"/>
          <w:color w:val="auto"/>
        </w:rPr>
        <w:t xml:space="preserve"> a consent form </w:t>
      </w:r>
      <w:r w:rsidRPr="4B09E031">
        <w:rPr>
          <w:b w:val="0"/>
          <w:i/>
          <w:iCs/>
          <w:color w:val="auto"/>
          <w:highlight w:val="yellow"/>
        </w:rPr>
        <w:t>(how? On paper? Electronic? Etc.)</w:t>
      </w:r>
      <w:r w:rsidRPr="4B09E031">
        <w:rPr>
          <w:b w:val="0"/>
          <w:color w:val="auto"/>
        </w:rPr>
        <w:t xml:space="preserve"> describing this study in language understandable to the study population. Consent materials will provide sufficient information for subjects to make an informed decision about their participation in this study.  </w:t>
      </w:r>
      <w:r w:rsidRPr="4B09E031">
        <w:rPr>
          <w:b w:val="0"/>
          <w:i/>
          <w:iCs/>
          <w:color w:val="auto"/>
          <w:highlight w:val="yellow"/>
        </w:rPr>
        <w:t>(As applicable)</w:t>
      </w:r>
      <w:r w:rsidRPr="4B09E031">
        <w:rPr>
          <w:b w:val="0"/>
          <w:i/>
          <w:iCs/>
          <w:color w:val="auto"/>
        </w:rPr>
        <w:t xml:space="preserve"> </w:t>
      </w:r>
      <w:r w:rsidRPr="4B09E031">
        <w:rPr>
          <w:b w:val="0"/>
          <w:color w:val="auto"/>
        </w:rPr>
        <w:t xml:space="preserve">Participation privacy will be maintained and questions regarding participation will be answered.  No coercion or undue influence will be used in the consent process.  This consent form must be signed by the subject or legally authorized representative </w:t>
      </w:r>
      <w:r w:rsidRPr="4B09E031">
        <w:rPr>
          <w:b w:val="0"/>
          <w:color w:val="auto"/>
          <w:highlight w:val="yellow"/>
        </w:rPr>
        <w:t>(</w:t>
      </w:r>
      <w:r w:rsidRPr="4B09E031">
        <w:rPr>
          <w:b w:val="0"/>
          <w:i/>
          <w:iCs/>
          <w:color w:val="auto"/>
          <w:highlight w:val="yellow"/>
        </w:rPr>
        <w:t xml:space="preserve">include “or legally authorized representative </w:t>
      </w:r>
      <w:r w:rsidRPr="4B09E031">
        <w:rPr>
          <w:b w:val="0"/>
          <w:i/>
          <w:iCs/>
          <w:color w:val="auto"/>
          <w:highlight w:val="yellow"/>
          <w:u w:val="single"/>
        </w:rPr>
        <w:t xml:space="preserve">only if applicable </w:t>
      </w:r>
      <w:r w:rsidRPr="4B09E031">
        <w:rPr>
          <w:b w:val="0"/>
          <w:i/>
          <w:iCs/>
          <w:color w:val="auto"/>
          <w:highlight w:val="yellow"/>
        </w:rPr>
        <w:t xml:space="preserve">to your </w:t>
      </w:r>
      <w:proofErr w:type="gramStart"/>
      <w:r w:rsidRPr="4B09E031">
        <w:rPr>
          <w:b w:val="0"/>
          <w:i/>
          <w:iCs/>
          <w:color w:val="auto"/>
          <w:highlight w:val="yellow"/>
        </w:rPr>
        <w:t>particular study</w:t>
      </w:r>
      <w:proofErr w:type="gramEnd"/>
      <w:r w:rsidRPr="4B09E031">
        <w:rPr>
          <w:b w:val="0"/>
          <w:i/>
          <w:iCs/>
          <w:color w:val="auto"/>
          <w:highlight w:val="yellow"/>
        </w:rPr>
        <w:t xml:space="preserve">; otherwise delete.) Describe how the consent form will be signed if the signature </w:t>
      </w:r>
      <w:proofErr w:type="gramStart"/>
      <w:r w:rsidRPr="4B09E031">
        <w:rPr>
          <w:b w:val="0"/>
          <w:i/>
          <w:iCs/>
          <w:color w:val="auto"/>
          <w:highlight w:val="yellow"/>
        </w:rPr>
        <w:t>will be</w:t>
      </w:r>
      <w:proofErr w:type="gramEnd"/>
      <w:r w:rsidRPr="4B09E031">
        <w:rPr>
          <w:b w:val="0"/>
          <w:i/>
          <w:iCs/>
          <w:color w:val="auto"/>
          <w:highlight w:val="yellow"/>
        </w:rPr>
        <w:t xml:space="preserve"> electronic</w:t>
      </w:r>
      <w:r w:rsidRPr="4B09E031">
        <w:rPr>
          <w:color w:val="auto"/>
        </w:rPr>
        <w:t>,</w:t>
      </w:r>
      <w:r w:rsidRPr="4B09E031">
        <w:rPr>
          <w:b w:val="0"/>
          <w:color w:val="auto"/>
        </w:rPr>
        <w:t xml:space="preserve"> and the person obtaining the consent.  The participant will receive a copy of the signed consent form </w:t>
      </w:r>
      <w:r w:rsidRPr="4B09E031">
        <w:rPr>
          <w:b w:val="0"/>
          <w:i/>
          <w:iCs/>
          <w:color w:val="auto"/>
          <w:highlight w:val="yellow"/>
        </w:rPr>
        <w:t xml:space="preserve">(specify if it will be a paper copy or </w:t>
      </w:r>
      <w:proofErr w:type="gramStart"/>
      <w:r w:rsidRPr="4B09E031">
        <w:rPr>
          <w:b w:val="0"/>
          <w:i/>
          <w:iCs/>
          <w:color w:val="auto"/>
          <w:highlight w:val="yellow"/>
        </w:rPr>
        <w:t>emailed</w:t>
      </w:r>
      <w:proofErr w:type="gramEnd"/>
      <w:r w:rsidRPr="4B09E031">
        <w:rPr>
          <w:b w:val="0"/>
          <w:i/>
          <w:iCs/>
          <w:color w:val="auto"/>
          <w:highlight w:val="yellow"/>
        </w:rPr>
        <w:t xml:space="preserve"> or otherwise provided, as applicable.</w:t>
      </w:r>
      <w:r w:rsidRPr="4B09E031">
        <w:rPr>
          <w:b w:val="0"/>
          <w:color w:val="auto"/>
          <w:highlight w:val="yellow"/>
        </w:rPr>
        <w:t xml:space="preserve">  </w:t>
      </w:r>
      <w:r w:rsidRPr="4B09E031">
        <w:rPr>
          <w:b w:val="0"/>
          <w:i/>
          <w:iCs/>
          <w:color w:val="auto"/>
          <w:highlight w:val="yellow"/>
        </w:rPr>
        <w:t>If assent is required, include a statement that assent will be obtained (describe the assent process and if/how it will be documented) and that assenting minors will be reconsented if they reach the age of majority during the study, if applicable).</w:t>
      </w:r>
    </w:p>
    <w:p w14:paraId="57913799" w14:textId="77777777" w:rsidR="00BC3386" w:rsidRPr="00A45A78" w:rsidRDefault="00BC3386" w:rsidP="00D059E6">
      <w:pPr>
        <w:pStyle w:val="Style1"/>
        <w:numPr>
          <w:ilvl w:val="0"/>
          <w:numId w:val="0"/>
        </w:numPr>
        <w:spacing w:before="120" w:after="120"/>
        <w:jc w:val="center"/>
        <w:rPr>
          <w:color w:val="auto"/>
        </w:rPr>
      </w:pPr>
      <w:r w:rsidRPr="00A45A78">
        <w:rPr>
          <w:color w:val="auto"/>
        </w:rPr>
        <w:t>Or</w:t>
      </w:r>
    </w:p>
    <w:p w14:paraId="790ECC62" w14:textId="249E40BE" w:rsidR="00AB52CF" w:rsidRPr="00AB5A55" w:rsidRDefault="00AB52CF" w:rsidP="0099737D">
      <w:pPr>
        <w:pStyle w:val="Style1"/>
        <w:numPr>
          <w:ilvl w:val="0"/>
          <w:numId w:val="0"/>
        </w:numPr>
        <w:spacing w:before="120" w:after="120"/>
        <w:rPr>
          <w:b w:val="0"/>
          <w:i/>
          <w:color w:val="auto"/>
        </w:rPr>
      </w:pPr>
      <w:r w:rsidRPr="00AC1F54">
        <w:rPr>
          <w:b w:val="0"/>
          <w:i/>
          <w:color w:val="auto"/>
          <w:highlight w:val="yellow"/>
        </w:rPr>
        <w:t xml:space="preserve">If you are requesting a waiver of </w:t>
      </w:r>
      <w:r w:rsidR="00AB5A55" w:rsidRPr="00AC1F54">
        <w:rPr>
          <w:b w:val="0"/>
          <w:i/>
          <w:color w:val="auto"/>
          <w:highlight w:val="yellow"/>
        </w:rPr>
        <w:t xml:space="preserve">the entire </w:t>
      </w:r>
      <w:r w:rsidRPr="00AC1F54">
        <w:rPr>
          <w:b w:val="0"/>
          <w:i/>
          <w:color w:val="auto"/>
          <w:highlight w:val="yellow"/>
        </w:rPr>
        <w:t xml:space="preserve">consent </w:t>
      </w:r>
      <w:r w:rsidR="00AB5A55" w:rsidRPr="00AC1F54">
        <w:rPr>
          <w:b w:val="0"/>
          <w:i/>
          <w:color w:val="auto"/>
          <w:highlight w:val="yellow"/>
        </w:rPr>
        <w:t>process</w:t>
      </w:r>
      <w:r w:rsidR="009767CD" w:rsidRPr="00AC1F54">
        <w:rPr>
          <w:b w:val="0"/>
          <w:i/>
          <w:color w:val="auto"/>
          <w:highlight w:val="yellow"/>
        </w:rPr>
        <w:t>, use this language</w:t>
      </w:r>
      <w:r w:rsidR="008A6688" w:rsidRPr="00AC1F54">
        <w:rPr>
          <w:b w:val="0"/>
          <w:i/>
          <w:color w:val="auto"/>
          <w:highlight w:val="yellow"/>
        </w:rPr>
        <w:t>. Note that this language applies to both expedited and exempt status research</w:t>
      </w:r>
      <w:r w:rsidRPr="00AC1F54">
        <w:rPr>
          <w:b w:val="0"/>
          <w:i/>
          <w:color w:val="auto"/>
          <w:highlight w:val="yellow"/>
        </w:rPr>
        <w:t>:</w:t>
      </w:r>
    </w:p>
    <w:p w14:paraId="549B8A82" w14:textId="591346E0" w:rsidR="00CD587F" w:rsidRPr="00CC0FF8" w:rsidRDefault="00BC3386" w:rsidP="0099737D">
      <w:pPr>
        <w:pStyle w:val="Style1"/>
        <w:numPr>
          <w:ilvl w:val="0"/>
          <w:numId w:val="0"/>
        </w:numPr>
        <w:spacing w:before="120" w:after="120"/>
        <w:rPr>
          <w:b w:val="0"/>
          <w:i/>
          <w:color w:val="auto"/>
        </w:rPr>
      </w:pPr>
      <w:r w:rsidRPr="00BC3386">
        <w:rPr>
          <w:b w:val="0"/>
          <w:color w:val="auto"/>
        </w:rPr>
        <w:t xml:space="preserve">A waiver of </w:t>
      </w:r>
      <w:r w:rsidR="00090A34">
        <w:rPr>
          <w:b w:val="0"/>
          <w:color w:val="auto"/>
        </w:rPr>
        <w:t xml:space="preserve">the </w:t>
      </w:r>
      <w:r w:rsidRPr="00BC3386">
        <w:rPr>
          <w:b w:val="0"/>
          <w:color w:val="auto"/>
        </w:rPr>
        <w:t xml:space="preserve">informed consent </w:t>
      </w:r>
      <w:r w:rsidR="00090A34">
        <w:rPr>
          <w:b w:val="0"/>
          <w:color w:val="auto"/>
        </w:rPr>
        <w:t xml:space="preserve">process </w:t>
      </w:r>
      <w:r w:rsidRPr="00BC3386">
        <w:rPr>
          <w:b w:val="0"/>
          <w:color w:val="auto"/>
        </w:rPr>
        <w:t xml:space="preserve">is requested as this research involves no more than minimal risk to the subjects; a waiver will not adversely affect the rights and </w:t>
      </w:r>
      <w:r w:rsidRPr="00BC3386">
        <w:rPr>
          <w:b w:val="0"/>
          <w:color w:val="auto"/>
        </w:rPr>
        <w:lastRenderedPageBreak/>
        <w:t xml:space="preserve">welfare of the subjects; </w:t>
      </w:r>
      <w:r w:rsidR="00D059E6">
        <w:rPr>
          <w:b w:val="0"/>
          <w:color w:val="auto"/>
        </w:rPr>
        <w:t xml:space="preserve">and </w:t>
      </w:r>
      <w:r w:rsidRPr="00BC3386">
        <w:rPr>
          <w:b w:val="0"/>
          <w:color w:val="auto"/>
        </w:rPr>
        <w:t>the research could not practicably be carried out with</w:t>
      </w:r>
      <w:r w:rsidR="0089072D">
        <w:rPr>
          <w:b w:val="0"/>
          <w:color w:val="auto"/>
        </w:rPr>
        <w:t>out</w:t>
      </w:r>
      <w:r w:rsidRPr="00BC3386">
        <w:rPr>
          <w:b w:val="0"/>
          <w:color w:val="auto"/>
        </w:rPr>
        <w:t xml:space="preserve"> the waiver</w:t>
      </w:r>
      <w:r w:rsidR="00CD587F">
        <w:rPr>
          <w:b w:val="0"/>
          <w:color w:val="auto"/>
        </w:rPr>
        <w:t xml:space="preserve">. </w:t>
      </w:r>
      <w:r w:rsidR="00CD587F" w:rsidRPr="00AC1F54">
        <w:rPr>
          <w:b w:val="0"/>
          <w:i/>
          <w:color w:val="auto"/>
          <w:highlight w:val="yellow"/>
        </w:rPr>
        <w:t>If you are requesting a waiver for a study that involves identifiable private information or identifiable specimens, describe why the study cannot be carried out without using such data/specimens in an identifiable format.</w:t>
      </w:r>
      <w:r w:rsidR="00CD587F" w:rsidRPr="004828E1">
        <w:rPr>
          <w:b w:val="0"/>
          <w:i/>
          <w:color w:val="auto"/>
        </w:rPr>
        <w:t xml:space="preserve"> </w:t>
      </w:r>
    </w:p>
    <w:p w14:paraId="3D1DF334" w14:textId="77777777" w:rsidR="008A3612" w:rsidRPr="00A45A78" w:rsidRDefault="008A3612" w:rsidP="008A3612">
      <w:pPr>
        <w:pStyle w:val="Style1"/>
        <w:numPr>
          <w:ilvl w:val="0"/>
          <w:numId w:val="0"/>
        </w:numPr>
        <w:spacing w:before="120" w:after="120"/>
        <w:jc w:val="center"/>
        <w:rPr>
          <w:color w:val="auto"/>
        </w:rPr>
      </w:pPr>
      <w:r w:rsidRPr="00A45A78">
        <w:rPr>
          <w:color w:val="auto"/>
        </w:rPr>
        <w:t>Or</w:t>
      </w:r>
    </w:p>
    <w:p w14:paraId="4107F28C" w14:textId="537F2834" w:rsidR="00AB52CF" w:rsidRPr="00AB5A55" w:rsidRDefault="00AB52CF" w:rsidP="008A3612">
      <w:pPr>
        <w:pStyle w:val="Style1"/>
        <w:numPr>
          <w:ilvl w:val="0"/>
          <w:numId w:val="0"/>
        </w:numPr>
        <w:spacing w:before="120" w:after="120"/>
        <w:rPr>
          <w:b w:val="0"/>
          <w:i/>
          <w:color w:val="auto"/>
        </w:rPr>
      </w:pPr>
      <w:r w:rsidRPr="00AC1F54">
        <w:rPr>
          <w:b w:val="0"/>
          <w:i/>
          <w:color w:val="auto"/>
          <w:highlight w:val="yellow"/>
        </w:rPr>
        <w:t xml:space="preserve">If a consent process of any sort </w:t>
      </w:r>
      <w:proofErr w:type="gramStart"/>
      <w:r w:rsidRPr="00AC1F54">
        <w:rPr>
          <w:b w:val="0"/>
          <w:i/>
          <w:color w:val="auto"/>
          <w:highlight w:val="yellow"/>
        </w:rPr>
        <w:t>will occur</w:t>
      </w:r>
      <w:proofErr w:type="gramEnd"/>
      <w:r w:rsidRPr="00AC1F54">
        <w:rPr>
          <w:b w:val="0"/>
          <w:i/>
          <w:color w:val="auto"/>
          <w:highlight w:val="yellow"/>
        </w:rPr>
        <w:t xml:space="preserve"> but no </w:t>
      </w:r>
      <w:r w:rsidR="008A6688" w:rsidRPr="00AC1F54">
        <w:rPr>
          <w:b w:val="0"/>
          <w:i/>
          <w:color w:val="auto"/>
          <w:highlight w:val="yellow"/>
        </w:rPr>
        <w:t>signed consent materials will be obtained (i.e. you will request a waiver of consent documentation only)</w:t>
      </w:r>
      <w:r w:rsidRPr="00AC1F54">
        <w:rPr>
          <w:b w:val="0"/>
          <w:i/>
          <w:color w:val="auto"/>
          <w:highlight w:val="yellow"/>
        </w:rPr>
        <w:t>:</w:t>
      </w:r>
    </w:p>
    <w:p w14:paraId="68F0CAD6" w14:textId="28553BD1" w:rsidR="008A3612" w:rsidRDefault="00786D97" w:rsidP="008A3612">
      <w:pPr>
        <w:pStyle w:val="Style1"/>
        <w:numPr>
          <w:ilvl w:val="0"/>
          <w:numId w:val="0"/>
        </w:numPr>
        <w:spacing w:before="120" w:after="120"/>
        <w:rPr>
          <w:b w:val="0"/>
          <w:color w:val="auto"/>
        </w:rPr>
      </w:pPr>
      <w:r w:rsidRPr="00AC1F54">
        <w:rPr>
          <w:b w:val="0"/>
          <w:i/>
          <w:color w:val="auto"/>
          <w:highlight w:val="yellow"/>
        </w:rPr>
        <w:t xml:space="preserve">Describe the </w:t>
      </w:r>
      <w:r w:rsidR="00090A34" w:rsidRPr="00AC1F54">
        <w:rPr>
          <w:b w:val="0"/>
          <w:i/>
          <w:color w:val="auto"/>
          <w:highlight w:val="yellow"/>
        </w:rPr>
        <w:t xml:space="preserve">entire </w:t>
      </w:r>
      <w:r w:rsidRPr="00AC1F54">
        <w:rPr>
          <w:b w:val="0"/>
          <w:i/>
          <w:color w:val="auto"/>
          <w:highlight w:val="yellow"/>
        </w:rPr>
        <w:t>consent process. Then add:</w:t>
      </w:r>
      <w:r>
        <w:rPr>
          <w:b w:val="0"/>
          <w:i/>
          <w:color w:val="auto"/>
        </w:rPr>
        <w:t xml:space="preserve"> </w:t>
      </w:r>
      <w:r w:rsidR="008A3612">
        <w:rPr>
          <w:b w:val="0"/>
          <w:color w:val="auto"/>
        </w:rPr>
        <w:t>This is a minimal risk study and a waiver of documentation of consent is requested</w:t>
      </w:r>
      <w:r>
        <w:rPr>
          <w:b w:val="0"/>
          <w:color w:val="auto"/>
        </w:rPr>
        <w:t xml:space="preserve">. </w:t>
      </w:r>
      <w:r w:rsidR="002342E2" w:rsidRPr="00AC1F54">
        <w:rPr>
          <w:b w:val="0"/>
          <w:i/>
          <w:iCs/>
          <w:color w:val="auto"/>
          <w:highlight w:val="yellow"/>
        </w:rPr>
        <w:t>Indicate if subjects will receive any written information about the study.</w:t>
      </w:r>
      <w:r w:rsidR="002342E2">
        <w:rPr>
          <w:b w:val="0"/>
          <w:i/>
          <w:iCs/>
          <w:color w:val="auto"/>
        </w:rPr>
        <w:t xml:space="preserve"> </w:t>
      </w:r>
      <w:r w:rsidR="00090A34">
        <w:rPr>
          <w:b w:val="0"/>
          <w:color w:val="auto"/>
        </w:rPr>
        <w:t>T</w:t>
      </w:r>
      <w:r w:rsidR="008A3612">
        <w:rPr>
          <w:b w:val="0"/>
          <w:color w:val="auto"/>
        </w:rPr>
        <w:t xml:space="preserve">he research involves no more than minimal risk to the subjects and either </w:t>
      </w:r>
      <w:r w:rsidR="008A3612" w:rsidRPr="00A45A78">
        <w:rPr>
          <w:b w:val="0"/>
          <w:color w:val="auto"/>
        </w:rPr>
        <w:t>(pick one):</w:t>
      </w:r>
    </w:p>
    <w:p w14:paraId="78A255BF" w14:textId="7E40778C" w:rsidR="008A3612" w:rsidRDefault="4308C540" w:rsidP="7DC04ED9">
      <w:pPr>
        <w:pStyle w:val="Style1"/>
        <w:numPr>
          <w:ilvl w:val="0"/>
          <w:numId w:val="0"/>
        </w:numPr>
        <w:spacing w:before="120" w:after="120"/>
        <w:rPr>
          <w:b w:val="0"/>
          <w:color w:val="auto"/>
        </w:rPr>
      </w:pPr>
      <w:r w:rsidRPr="4308C540">
        <w:rPr>
          <w:b w:val="0"/>
          <w:color w:val="auto"/>
        </w:rPr>
        <w:t xml:space="preserve">the only record linking the subject and the study would be the consent document and the principal risk is the breach of </w:t>
      </w:r>
      <w:proofErr w:type="gramStart"/>
      <w:r w:rsidRPr="4308C540">
        <w:rPr>
          <w:b w:val="0"/>
          <w:color w:val="auto"/>
        </w:rPr>
        <w:t>confidentiality;</w:t>
      </w:r>
      <w:proofErr w:type="gramEnd"/>
      <w:r w:rsidRPr="4308C540">
        <w:rPr>
          <w:b w:val="0"/>
          <w:color w:val="auto"/>
        </w:rPr>
        <w:t xml:space="preserve"> </w:t>
      </w:r>
      <w:r w:rsidR="7DC04ED9" w:rsidRPr="7DC04ED9">
        <w:rPr>
          <w:bCs/>
          <w:color w:val="auto"/>
        </w:rPr>
        <w:t>OR</w:t>
      </w:r>
    </w:p>
    <w:p w14:paraId="06C070B5" w14:textId="77777777" w:rsidR="008A3612" w:rsidRDefault="008A3612" w:rsidP="7DC04ED9">
      <w:pPr>
        <w:pStyle w:val="Style1"/>
        <w:numPr>
          <w:ilvl w:val="0"/>
          <w:numId w:val="0"/>
        </w:numPr>
        <w:spacing w:before="120" w:after="120"/>
        <w:rPr>
          <w:b w:val="0"/>
          <w:color w:val="auto"/>
        </w:rPr>
      </w:pPr>
      <w:proofErr w:type="gramStart"/>
      <w:r>
        <w:rPr>
          <w:b w:val="0"/>
          <w:color w:val="auto"/>
        </w:rPr>
        <w:t>the</w:t>
      </w:r>
      <w:proofErr w:type="gramEnd"/>
      <w:r>
        <w:rPr>
          <w:b w:val="0"/>
          <w:color w:val="auto"/>
        </w:rPr>
        <w:t xml:space="preserve"> research involves no procedures for which written consent is normally required outside of the research context</w:t>
      </w:r>
      <w:r w:rsidR="00E51300">
        <w:rPr>
          <w:b w:val="0"/>
          <w:color w:val="auto"/>
        </w:rPr>
        <w:t>.</w:t>
      </w:r>
    </w:p>
    <w:p w14:paraId="1FEEB575" w14:textId="77777777" w:rsidR="00E51300" w:rsidRPr="00E51300" w:rsidRDefault="00E51300" w:rsidP="00E51300">
      <w:pPr>
        <w:pStyle w:val="Style1"/>
        <w:numPr>
          <w:ilvl w:val="0"/>
          <w:numId w:val="0"/>
        </w:numPr>
        <w:spacing w:before="120" w:after="120"/>
        <w:jc w:val="center"/>
        <w:rPr>
          <w:b w:val="0"/>
          <w:color w:val="auto"/>
        </w:rPr>
      </w:pPr>
    </w:p>
    <w:p w14:paraId="0556F816" w14:textId="240D61A9" w:rsidR="008B1335" w:rsidRDefault="008B1335" w:rsidP="008A3612">
      <w:pPr>
        <w:pStyle w:val="Style1"/>
        <w:numPr>
          <w:ilvl w:val="0"/>
          <w:numId w:val="0"/>
        </w:numPr>
        <w:spacing w:before="120" w:after="120"/>
        <w:rPr>
          <w:b w:val="0"/>
          <w:color w:val="auto"/>
        </w:rPr>
      </w:pPr>
      <w:r w:rsidRPr="00AC1F54">
        <w:rPr>
          <w:b w:val="0"/>
          <w:i/>
          <w:color w:val="auto"/>
          <w:highlight w:val="yellow"/>
        </w:rPr>
        <w:t xml:space="preserve">If a consent process </w:t>
      </w:r>
      <w:proofErr w:type="gramStart"/>
      <w:r w:rsidR="00640822" w:rsidRPr="00AC1F54">
        <w:rPr>
          <w:b w:val="0"/>
          <w:i/>
          <w:color w:val="auto"/>
          <w:highlight w:val="yellow"/>
        </w:rPr>
        <w:t>will occur</w:t>
      </w:r>
      <w:proofErr w:type="gramEnd"/>
      <w:r w:rsidRPr="00AC1F54">
        <w:rPr>
          <w:b w:val="0"/>
          <w:i/>
          <w:color w:val="auto"/>
          <w:highlight w:val="yellow"/>
        </w:rPr>
        <w:t>, describe how the consent process will be documented</w:t>
      </w:r>
      <w:r w:rsidR="002342E2" w:rsidRPr="00AC1F54">
        <w:rPr>
          <w:b w:val="0"/>
          <w:i/>
          <w:color w:val="auto"/>
          <w:highlight w:val="yellow"/>
        </w:rPr>
        <w:t xml:space="preserve"> in a record distinct from any consent form</w:t>
      </w:r>
      <w:r w:rsidRPr="00AC1F54">
        <w:rPr>
          <w:b w:val="0"/>
          <w:i/>
          <w:color w:val="auto"/>
          <w:highlight w:val="yellow"/>
        </w:rPr>
        <w:t>. See IRB Policy 15.5 for requirements. Suggested language (adapt as needed to your study is below.) Note that the IRB may</w:t>
      </w:r>
      <w:r w:rsidRPr="004828E1">
        <w:rPr>
          <w:b w:val="0"/>
          <w:i/>
          <w:color w:val="auto"/>
        </w:rPr>
        <w:t xml:space="preserve"> </w:t>
      </w:r>
      <w:r w:rsidRPr="00AC1F54">
        <w:rPr>
          <w:b w:val="0"/>
          <w:i/>
          <w:color w:val="auto"/>
          <w:highlight w:val="yellow"/>
        </w:rPr>
        <w:t xml:space="preserve">have contingencies about your documentation plan even if you use </w:t>
      </w:r>
      <w:r w:rsidR="008A6688" w:rsidRPr="00AC1F54">
        <w:rPr>
          <w:b w:val="0"/>
          <w:i/>
          <w:color w:val="auto"/>
          <w:highlight w:val="yellow"/>
        </w:rPr>
        <w:t>one of the options below</w:t>
      </w:r>
      <w:r w:rsidRPr="00AC1F54">
        <w:rPr>
          <w:b w:val="0"/>
          <w:i/>
          <w:color w:val="auto"/>
          <w:highlight w:val="yellow"/>
        </w:rPr>
        <w:t>:</w:t>
      </w:r>
    </w:p>
    <w:p w14:paraId="3B0D9D6E" w14:textId="72735240" w:rsidR="008B1335" w:rsidRDefault="008B1335" w:rsidP="008A3612">
      <w:pPr>
        <w:pStyle w:val="Style1"/>
        <w:numPr>
          <w:ilvl w:val="0"/>
          <w:numId w:val="0"/>
        </w:numPr>
        <w:spacing w:before="120" w:after="120"/>
        <w:rPr>
          <w:b w:val="0"/>
          <w:color w:val="auto"/>
        </w:rPr>
      </w:pPr>
      <w:r>
        <w:rPr>
          <w:b w:val="0"/>
          <w:color w:val="auto"/>
        </w:rPr>
        <w:t>The consent process will be documented separately via a written note in the research or medical chart for each subject.</w:t>
      </w:r>
    </w:p>
    <w:p w14:paraId="4D275936" w14:textId="361E4588" w:rsidR="008B1335" w:rsidRDefault="008B1335" w:rsidP="008B1335">
      <w:pPr>
        <w:pStyle w:val="Style1"/>
        <w:numPr>
          <w:ilvl w:val="0"/>
          <w:numId w:val="0"/>
        </w:numPr>
        <w:spacing w:before="120" w:after="120"/>
        <w:jc w:val="center"/>
        <w:rPr>
          <w:b w:val="0"/>
          <w:color w:val="auto"/>
        </w:rPr>
      </w:pPr>
      <w:r>
        <w:rPr>
          <w:color w:val="auto"/>
        </w:rPr>
        <w:t>Or</w:t>
      </w:r>
    </w:p>
    <w:p w14:paraId="425E3C8C" w14:textId="649671B7" w:rsidR="008B1335" w:rsidRDefault="008B1335" w:rsidP="008B1335">
      <w:pPr>
        <w:pStyle w:val="Style1"/>
        <w:numPr>
          <w:ilvl w:val="0"/>
          <w:numId w:val="0"/>
        </w:numPr>
        <w:spacing w:before="120" w:after="120"/>
        <w:rPr>
          <w:b w:val="0"/>
          <w:color w:val="auto"/>
        </w:rPr>
      </w:pPr>
      <w:r>
        <w:rPr>
          <w:b w:val="0"/>
          <w:color w:val="auto"/>
        </w:rPr>
        <w:t>Because our consent process will occur in a group setting, we will document each group consent process in a single note in the research record.</w:t>
      </w:r>
    </w:p>
    <w:p w14:paraId="7A955E41" w14:textId="4DD6C6D1" w:rsidR="008B1335" w:rsidRDefault="008B1335" w:rsidP="008B1335">
      <w:pPr>
        <w:pStyle w:val="Style1"/>
        <w:numPr>
          <w:ilvl w:val="0"/>
          <w:numId w:val="0"/>
        </w:numPr>
        <w:spacing w:before="120" w:after="120"/>
        <w:jc w:val="center"/>
        <w:rPr>
          <w:b w:val="0"/>
          <w:color w:val="auto"/>
        </w:rPr>
      </w:pPr>
      <w:r>
        <w:rPr>
          <w:color w:val="auto"/>
        </w:rPr>
        <w:t>Or</w:t>
      </w:r>
    </w:p>
    <w:p w14:paraId="439631D1" w14:textId="16DDE004" w:rsidR="008B1335" w:rsidRDefault="008B1335" w:rsidP="008B1335">
      <w:pPr>
        <w:pStyle w:val="Style1"/>
        <w:numPr>
          <w:ilvl w:val="0"/>
          <w:numId w:val="0"/>
        </w:numPr>
        <w:spacing w:before="120" w:after="120"/>
        <w:rPr>
          <w:b w:val="0"/>
          <w:color w:val="auto"/>
        </w:rPr>
      </w:pPr>
      <w:r>
        <w:rPr>
          <w:b w:val="0"/>
          <w:color w:val="auto"/>
        </w:rPr>
        <w:t>Because our research consists</w:t>
      </w:r>
      <w:r w:rsidR="00640822">
        <w:rPr>
          <w:b w:val="0"/>
          <w:color w:val="auto"/>
        </w:rPr>
        <w:t xml:space="preserve"> solely of a recorded interview, we will include the consent process on the interview recording.</w:t>
      </w:r>
    </w:p>
    <w:p w14:paraId="58E7B877" w14:textId="712D6443" w:rsidR="00640822" w:rsidRDefault="00640822" w:rsidP="00640822">
      <w:pPr>
        <w:pStyle w:val="Style1"/>
        <w:numPr>
          <w:ilvl w:val="0"/>
          <w:numId w:val="0"/>
        </w:numPr>
        <w:spacing w:before="120" w:after="120"/>
        <w:jc w:val="center"/>
        <w:rPr>
          <w:b w:val="0"/>
          <w:color w:val="auto"/>
        </w:rPr>
      </w:pPr>
      <w:r>
        <w:rPr>
          <w:color w:val="auto"/>
        </w:rPr>
        <w:t>Or</w:t>
      </w:r>
    </w:p>
    <w:p w14:paraId="756C5702" w14:textId="2EEBEF49" w:rsidR="00640822" w:rsidRDefault="00640822" w:rsidP="00640822">
      <w:pPr>
        <w:pStyle w:val="Style1"/>
        <w:numPr>
          <w:ilvl w:val="0"/>
          <w:numId w:val="0"/>
        </w:numPr>
        <w:spacing w:before="120" w:after="120"/>
        <w:rPr>
          <w:b w:val="0"/>
          <w:color w:val="auto"/>
        </w:rPr>
      </w:pPr>
      <w:r>
        <w:rPr>
          <w:b w:val="0"/>
          <w:color w:val="auto"/>
        </w:rPr>
        <w:t>The survey involves only a written or electronic survey. Return of the survey will be considered as documentation of consent to participate.</w:t>
      </w:r>
    </w:p>
    <w:p w14:paraId="60166783" w14:textId="4D3C8736" w:rsidR="7DC04ED9" w:rsidRDefault="7DC04ED9" w:rsidP="7DC04ED9">
      <w:pPr>
        <w:pStyle w:val="Style1"/>
        <w:numPr>
          <w:ilvl w:val="0"/>
          <w:numId w:val="0"/>
        </w:numPr>
        <w:spacing w:before="120" w:after="120"/>
        <w:rPr>
          <w:b w:val="0"/>
          <w:color w:val="auto"/>
        </w:rPr>
      </w:pPr>
    </w:p>
    <w:p w14:paraId="173DB159" w14:textId="5C2570B6" w:rsidR="00141BC7" w:rsidRDefault="00141BC7" w:rsidP="00640822">
      <w:pPr>
        <w:pStyle w:val="Style1"/>
        <w:numPr>
          <w:ilvl w:val="0"/>
          <w:numId w:val="0"/>
        </w:numPr>
        <w:spacing w:before="120" w:after="120"/>
        <w:rPr>
          <w:b w:val="0"/>
          <w:i/>
          <w:iCs/>
          <w:color w:val="auto"/>
        </w:rPr>
      </w:pPr>
      <w:r w:rsidRPr="00AC1F54">
        <w:rPr>
          <w:b w:val="0"/>
          <w:i/>
          <w:iCs/>
          <w:color w:val="auto"/>
          <w:highlight w:val="yellow"/>
        </w:rPr>
        <w:t>For studies involving Protected Health Information, select from the following options. Note that more than one option may be applicable to a particular study.</w:t>
      </w:r>
    </w:p>
    <w:p w14:paraId="20097BBF" w14:textId="40599CAD" w:rsidR="00141BC7" w:rsidRDefault="00141BC7" w:rsidP="00640822">
      <w:pPr>
        <w:pStyle w:val="Style1"/>
        <w:numPr>
          <w:ilvl w:val="0"/>
          <w:numId w:val="0"/>
        </w:numPr>
        <w:spacing w:before="120" w:after="120"/>
        <w:rPr>
          <w:b w:val="0"/>
          <w:color w:val="auto"/>
        </w:rPr>
      </w:pPr>
      <w:r>
        <w:rPr>
          <w:b w:val="0"/>
          <w:color w:val="auto"/>
        </w:rPr>
        <w:t xml:space="preserve">A signed HIPAA authorization </w:t>
      </w:r>
      <w:r w:rsidR="005F5399">
        <w:rPr>
          <w:b w:val="0"/>
          <w:color w:val="auto"/>
        </w:rPr>
        <w:t xml:space="preserve">form </w:t>
      </w:r>
      <w:r>
        <w:rPr>
          <w:b w:val="0"/>
          <w:color w:val="auto"/>
        </w:rPr>
        <w:t xml:space="preserve">will be obtained from the participant before any </w:t>
      </w:r>
      <w:r>
        <w:rPr>
          <w:b w:val="0"/>
          <w:color w:val="auto"/>
        </w:rPr>
        <w:lastRenderedPageBreak/>
        <w:t>protected health information is accessed.</w:t>
      </w:r>
    </w:p>
    <w:p w14:paraId="6E22672F" w14:textId="77777777" w:rsidR="00F55421" w:rsidRPr="00C7072D" w:rsidRDefault="00F55421" w:rsidP="00F55421">
      <w:pPr>
        <w:pStyle w:val="Style1"/>
        <w:numPr>
          <w:ilvl w:val="0"/>
          <w:numId w:val="0"/>
        </w:numPr>
        <w:spacing w:before="120" w:after="120"/>
        <w:jc w:val="center"/>
        <w:rPr>
          <w:bCs/>
          <w:color w:val="auto"/>
        </w:rPr>
      </w:pPr>
      <w:r>
        <w:rPr>
          <w:bCs/>
          <w:color w:val="auto"/>
        </w:rPr>
        <w:t>Or</w:t>
      </w:r>
    </w:p>
    <w:p w14:paraId="15D4775E" w14:textId="77777777" w:rsidR="00F55421" w:rsidRDefault="00F55421" w:rsidP="00640822">
      <w:pPr>
        <w:pStyle w:val="Style1"/>
        <w:numPr>
          <w:ilvl w:val="0"/>
          <w:numId w:val="0"/>
        </w:numPr>
        <w:spacing w:before="120" w:after="120"/>
        <w:rPr>
          <w:b w:val="0"/>
          <w:color w:val="auto"/>
        </w:rPr>
      </w:pPr>
    </w:p>
    <w:p w14:paraId="3DF6E80D" w14:textId="46E72EC7" w:rsidR="00141BC7" w:rsidRDefault="00141BC7" w:rsidP="00640822">
      <w:pPr>
        <w:pStyle w:val="Style1"/>
        <w:numPr>
          <w:ilvl w:val="0"/>
          <w:numId w:val="0"/>
        </w:numPr>
        <w:spacing w:before="120" w:after="120"/>
        <w:rPr>
          <w:b w:val="0"/>
          <w:i/>
          <w:iCs/>
          <w:color w:val="auto"/>
        </w:rPr>
      </w:pPr>
      <w:r>
        <w:rPr>
          <w:b w:val="0"/>
          <w:color w:val="auto"/>
        </w:rPr>
        <w:t xml:space="preserve">We request an alteration of the HIPAA authorization process as follows: </w:t>
      </w:r>
      <w:r w:rsidRPr="00AC1F54">
        <w:rPr>
          <w:b w:val="0"/>
          <w:i/>
          <w:iCs/>
          <w:color w:val="auto"/>
          <w:highlight w:val="yellow"/>
        </w:rPr>
        <w:t>Describe the alteration here. If you will not obtain signed HIPAA authorizations, describe how HIPAA-related information will be provided to participants. If you would like to omit some elements of the required HIPAA disclosures, describe which will be omitted. Provide the rationale for any alteration described here.</w:t>
      </w:r>
    </w:p>
    <w:p w14:paraId="1267D0C6" w14:textId="77777777" w:rsidR="00F55421" w:rsidRPr="00C7072D" w:rsidRDefault="00F55421" w:rsidP="00F55421">
      <w:pPr>
        <w:pStyle w:val="Style1"/>
        <w:numPr>
          <w:ilvl w:val="0"/>
          <w:numId w:val="0"/>
        </w:numPr>
        <w:spacing w:before="120" w:after="120"/>
        <w:jc w:val="center"/>
        <w:rPr>
          <w:bCs/>
          <w:color w:val="auto"/>
        </w:rPr>
      </w:pPr>
      <w:r>
        <w:rPr>
          <w:bCs/>
          <w:color w:val="auto"/>
        </w:rPr>
        <w:t>Or</w:t>
      </w:r>
    </w:p>
    <w:p w14:paraId="085BA27D" w14:textId="77777777" w:rsidR="00F55421" w:rsidRDefault="00F55421" w:rsidP="00640822">
      <w:pPr>
        <w:pStyle w:val="Style1"/>
        <w:numPr>
          <w:ilvl w:val="0"/>
          <w:numId w:val="0"/>
        </w:numPr>
        <w:spacing w:before="120" w:after="120"/>
        <w:rPr>
          <w:b w:val="0"/>
          <w:i/>
          <w:iCs/>
          <w:color w:val="auto"/>
        </w:rPr>
      </w:pPr>
    </w:p>
    <w:p w14:paraId="2833DD31" w14:textId="5D73CE0B" w:rsidR="00141BC7" w:rsidRDefault="00141BC7" w:rsidP="00640822">
      <w:pPr>
        <w:pStyle w:val="Style1"/>
        <w:numPr>
          <w:ilvl w:val="0"/>
          <w:numId w:val="0"/>
        </w:numPr>
        <w:spacing w:before="120" w:after="120"/>
        <w:rPr>
          <w:b w:val="0"/>
          <w:i/>
          <w:iCs/>
          <w:color w:val="auto"/>
        </w:rPr>
      </w:pPr>
      <w:r>
        <w:rPr>
          <w:b w:val="0"/>
          <w:color w:val="auto"/>
        </w:rPr>
        <w:t xml:space="preserve">We request a partial HIPAA waiver for recruitment purposes only. </w:t>
      </w:r>
      <w:r w:rsidRPr="00AC1F54">
        <w:rPr>
          <w:b w:val="0"/>
          <w:i/>
          <w:iCs/>
          <w:color w:val="auto"/>
          <w:highlight w:val="yellow"/>
        </w:rPr>
        <w:t>Describe the PHI elements that will be accessed and used for recruitment, who will access them, how they will be used in the recruitment process, and how they will be protected.</w:t>
      </w:r>
      <w:r>
        <w:rPr>
          <w:b w:val="0"/>
          <w:i/>
          <w:iCs/>
          <w:color w:val="auto"/>
        </w:rPr>
        <w:t xml:space="preserve"> </w:t>
      </w:r>
    </w:p>
    <w:p w14:paraId="30A41CDA" w14:textId="77777777" w:rsidR="00F55421" w:rsidRPr="00C7072D" w:rsidRDefault="00F55421" w:rsidP="00F55421">
      <w:pPr>
        <w:pStyle w:val="Style1"/>
        <w:numPr>
          <w:ilvl w:val="0"/>
          <w:numId w:val="0"/>
        </w:numPr>
        <w:spacing w:before="120" w:after="120"/>
        <w:jc w:val="center"/>
        <w:rPr>
          <w:bCs/>
          <w:color w:val="auto"/>
        </w:rPr>
      </w:pPr>
      <w:r>
        <w:rPr>
          <w:bCs/>
          <w:color w:val="auto"/>
        </w:rPr>
        <w:t>Or</w:t>
      </w:r>
    </w:p>
    <w:p w14:paraId="526FDF43" w14:textId="48DC7010" w:rsidR="00141BC7" w:rsidRPr="00CC0FF8" w:rsidRDefault="4308C540" w:rsidP="4308C540">
      <w:pPr>
        <w:pStyle w:val="Style1"/>
        <w:numPr>
          <w:ilvl w:val="0"/>
          <w:numId w:val="0"/>
        </w:numPr>
        <w:spacing w:before="120" w:after="120"/>
        <w:rPr>
          <w:b w:val="0"/>
          <w:i/>
          <w:iCs/>
          <w:color w:val="auto"/>
        </w:rPr>
      </w:pPr>
      <w:r w:rsidRPr="4308C540">
        <w:rPr>
          <w:b w:val="0"/>
          <w:color w:val="auto"/>
        </w:rPr>
        <w:t xml:space="preserve">We request a full HIPAA authorization waiver. The study involves protected health information (PHI) as described in this protocol. Plans to protect identifiers and to destroy identifiers as soon as practicable are described in the Data Handling and Recordkeeping section. PHI must be accessed/used to complete the research. The research cannot </w:t>
      </w:r>
      <w:proofErr w:type="gramStart"/>
      <w:r w:rsidRPr="4308C540">
        <w:rPr>
          <w:b w:val="0"/>
          <w:color w:val="auto"/>
        </w:rPr>
        <w:t>practicably</w:t>
      </w:r>
      <w:proofErr w:type="gramEnd"/>
      <w:r w:rsidRPr="4308C540">
        <w:rPr>
          <w:b w:val="0"/>
          <w:color w:val="auto"/>
        </w:rPr>
        <w:t xml:space="preserve"> be carried out without the HIPAA authorization waiver because </w:t>
      </w:r>
      <w:r w:rsidRPr="4308C540">
        <w:rPr>
          <w:b w:val="0"/>
          <w:i/>
          <w:iCs/>
          <w:color w:val="auto"/>
          <w:highlight w:val="yellow"/>
        </w:rPr>
        <w:t>explain why not</w:t>
      </w:r>
      <w:r w:rsidRPr="4308C540">
        <w:rPr>
          <w:b w:val="0"/>
          <w:i/>
          <w:iCs/>
          <w:color w:val="auto"/>
        </w:rPr>
        <w:t>.</w:t>
      </w:r>
    </w:p>
    <w:p w14:paraId="048DE3FC" w14:textId="77777777" w:rsidR="00141BC7" w:rsidRDefault="00141BC7" w:rsidP="00640822">
      <w:pPr>
        <w:pStyle w:val="Style1"/>
        <w:numPr>
          <w:ilvl w:val="0"/>
          <w:numId w:val="0"/>
        </w:numPr>
        <w:spacing w:before="120" w:after="120"/>
        <w:rPr>
          <w:b w:val="0"/>
          <w:color w:val="auto"/>
        </w:rPr>
      </w:pPr>
    </w:p>
    <w:p w14:paraId="631C11EA" w14:textId="6CD3931F" w:rsidR="7DC04ED9" w:rsidRDefault="7DC04ED9" w:rsidP="7DC04ED9">
      <w:pPr>
        <w:pStyle w:val="Style1"/>
        <w:numPr>
          <w:ilvl w:val="0"/>
          <w:numId w:val="0"/>
        </w:numPr>
        <w:spacing w:before="120" w:after="120"/>
        <w:rPr>
          <w:b w:val="0"/>
          <w:i/>
          <w:iCs/>
          <w:color w:val="auto"/>
          <w:highlight w:val="yellow"/>
        </w:rPr>
      </w:pPr>
      <w:r w:rsidRPr="7DC04ED9">
        <w:rPr>
          <w:b w:val="0"/>
          <w:i/>
          <w:iCs/>
          <w:color w:val="auto"/>
        </w:rPr>
        <w:t>I</w:t>
      </w:r>
      <w:r w:rsidRPr="7DC04ED9">
        <w:rPr>
          <w:b w:val="0"/>
          <w:i/>
          <w:iCs/>
          <w:color w:val="auto"/>
          <w:highlight w:val="yellow"/>
        </w:rPr>
        <w:t>f you anticipate the enrollment of participants who do not speak English well, please describe how their enrollment and participation will be managed. See IRB Policy 15.4 for information about the consent process for these participants.</w:t>
      </w:r>
      <w:r w:rsidRPr="7DC04ED9">
        <w:rPr>
          <w:b w:val="0"/>
          <w:i/>
          <w:iCs/>
          <w:color w:val="auto"/>
        </w:rPr>
        <w:t xml:space="preserve"> </w:t>
      </w:r>
    </w:p>
    <w:p w14:paraId="279AA846" w14:textId="77777777" w:rsidR="008B1335" w:rsidRPr="008B1335" w:rsidRDefault="008B1335" w:rsidP="008A3612">
      <w:pPr>
        <w:pStyle w:val="Style1"/>
        <w:numPr>
          <w:ilvl w:val="0"/>
          <w:numId w:val="0"/>
        </w:numPr>
        <w:spacing w:before="120" w:after="120"/>
        <w:rPr>
          <w:b w:val="0"/>
          <w:color w:val="auto"/>
        </w:rPr>
      </w:pPr>
    </w:p>
    <w:p w14:paraId="3AC46927" w14:textId="77777777" w:rsidR="00356CC4" w:rsidRPr="00185C82" w:rsidRDefault="00614062" w:rsidP="00D059E6">
      <w:pPr>
        <w:spacing w:before="120" w:after="120"/>
        <w:ind w:left="0"/>
        <w:rPr>
          <w:b/>
          <w:color w:val="auto"/>
        </w:rPr>
      </w:pPr>
      <w:r w:rsidRPr="00185C82">
        <w:rPr>
          <w:b/>
          <w:color w:val="auto"/>
        </w:rPr>
        <w:t>Dissemination of Data</w:t>
      </w:r>
    </w:p>
    <w:p w14:paraId="1C02DF40" w14:textId="45A8A30E" w:rsidR="00BC3386" w:rsidRPr="00BC3386" w:rsidRDefault="00BC3386" w:rsidP="00D059E6">
      <w:pPr>
        <w:pStyle w:val="Default"/>
        <w:spacing w:before="120" w:after="120"/>
        <w:rPr>
          <w:rFonts w:ascii="Arial" w:hAnsi="Arial" w:cs="Arial"/>
          <w:bCs/>
          <w:i/>
          <w:color w:val="auto"/>
        </w:rPr>
      </w:pPr>
      <w:r w:rsidRPr="00AC1F54">
        <w:rPr>
          <w:rFonts w:ascii="Arial" w:hAnsi="Arial" w:cs="Arial"/>
          <w:bCs/>
          <w:i/>
          <w:color w:val="auto"/>
          <w:highlight w:val="yellow"/>
        </w:rPr>
        <w:t xml:space="preserve">Provide information on the planned dissemination of data, including plans for publications, presentations, and website registration.  </w:t>
      </w:r>
      <w:r w:rsidR="00786D97" w:rsidRPr="00AC1F54">
        <w:rPr>
          <w:rFonts w:ascii="Arial" w:hAnsi="Arial" w:cs="Arial"/>
          <w:bCs/>
          <w:i/>
          <w:color w:val="auto"/>
          <w:highlight w:val="yellow"/>
        </w:rPr>
        <w:t xml:space="preserve">Also indicate whether the dataset will be made publicly available after study completion. </w:t>
      </w:r>
      <w:r w:rsidRPr="00AC1F54">
        <w:rPr>
          <w:rFonts w:ascii="Arial" w:hAnsi="Arial" w:cs="Arial"/>
          <w:bCs/>
          <w:i/>
          <w:color w:val="auto"/>
          <w:highlight w:val="yellow"/>
        </w:rPr>
        <w:t xml:space="preserve">See </w:t>
      </w:r>
      <w:r w:rsidR="00672A10" w:rsidRPr="00AC1F54">
        <w:rPr>
          <w:rFonts w:ascii="Arial" w:hAnsi="Arial" w:cs="Arial"/>
          <w:bCs/>
          <w:i/>
          <w:color w:val="auto"/>
          <w:highlight w:val="yellow"/>
          <w:u w:val="single"/>
        </w:rPr>
        <w:t>sample text</w:t>
      </w:r>
      <w:r w:rsidRPr="00AC1F54">
        <w:rPr>
          <w:rFonts w:ascii="Arial" w:hAnsi="Arial" w:cs="Arial"/>
          <w:bCs/>
          <w:i/>
          <w:color w:val="auto"/>
          <w:highlight w:val="yellow"/>
        </w:rPr>
        <w:t xml:space="preserve"> below</w:t>
      </w:r>
      <w:r w:rsidR="00295199" w:rsidRPr="00AC1F54">
        <w:rPr>
          <w:rFonts w:ascii="Arial" w:hAnsi="Arial" w:cs="Arial"/>
          <w:bCs/>
          <w:i/>
          <w:color w:val="auto"/>
          <w:highlight w:val="yellow"/>
        </w:rPr>
        <w:t xml:space="preserve">; </w:t>
      </w:r>
      <w:r w:rsidR="00672A10" w:rsidRPr="00AC1F54">
        <w:rPr>
          <w:rFonts w:ascii="Arial" w:hAnsi="Arial" w:cs="Arial"/>
          <w:bCs/>
          <w:i/>
          <w:color w:val="auto"/>
          <w:highlight w:val="yellow"/>
        </w:rPr>
        <w:t>revise</w:t>
      </w:r>
      <w:r w:rsidR="00295199" w:rsidRPr="00AC1F54">
        <w:rPr>
          <w:rFonts w:ascii="Arial" w:hAnsi="Arial" w:cs="Arial"/>
          <w:bCs/>
          <w:i/>
          <w:color w:val="auto"/>
          <w:highlight w:val="yellow"/>
        </w:rPr>
        <w:t>/delete text as needed</w:t>
      </w:r>
      <w:r w:rsidRPr="00AC1F54">
        <w:rPr>
          <w:rFonts w:ascii="Arial" w:hAnsi="Arial" w:cs="Arial"/>
          <w:bCs/>
          <w:i/>
          <w:color w:val="auto"/>
          <w:highlight w:val="yellow"/>
        </w:rPr>
        <w:t>.</w:t>
      </w:r>
    </w:p>
    <w:p w14:paraId="0068032C" w14:textId="4BC40023" w:rsidR="00672A10" w:rsidRDefault="00BC3386" w:rsidP="00D059E6">
      <w:pPr>
        <w:pStyle w:val="Default"/>
        <w:spacing w:before="120" w:after="120"/>
        <w:rPr>
          <w:rFonts w:ascii="Arial" w:hAnsi="Arial" w:cs="Arial"/>
        </w:rPr>
      </w:pPr>
      <w:r w:rsidRPr="00BC3386">
        <w:rPr>
          <w:rFonts w:ascii="Arial" w:hAnsi="Arial" w:cs="Arial"/>
          <w:color w:val="auto"/>
        </w:rPr>
        <w:t xml:space="preserve">Results of this study </w:t>
      </w:r>
      <w:r w:rsidR="005F5399">
        <w:rPr>
          <w:rFonts w:ascii="Arial" w:hAnsi="Arial" w:cs="Arial"/>
          <w:color w:val="auto"/>
        </w:rPr>
        <w:t xml:space="preserve">will be shared </w:t>
      </w:r>
      <w:r w:rsidR="005F5399" w:rsidRPr="001214E2">
        <w:rPr>
          <w:rFonts w:ascii="Arial" w:hAnsi="Arial" w:cs="Arial"/>
          <w:i/>
          <w:iCs/>
          <w:color w:val="auto"/>
          <w:highlight w:val="yellow"/>
        </w:rPr>
        <w:t>(describe how, e.g. via conference presentation or poster,</w:t>
      </w:r>
      <w:r w:rsidR="001214E2">
        <w:rPr>
          <w:rFonts w:ascii="Arial" w:hAnsi="Arial" w:cs="Arial"/>
          <w:i/>
          <w:iCs/>
          <w:color w:val="auto"/>
          <w:highlight w:val="yellow"/>
        </w:rPr>
        <w:t xml:space="preserve"> </w:t>
      </w:r>
      <w:r w:rsidR="005F5399" w:rsidRPr="001214E2">
        <w:rPr>
          <w:rFonts w:ascii="Arial" w:hAnsi="Arial" w:cs="Arial"/>
          <w:i/>
          <w:iCs/>
          <w:color w:val="auto"/>
          <w:highlight w:val="yellow"/>
        </w:rPr>
        <w:t>publications</w:t>
      </w:r>
      <w:r w:rsidR="001214E2">
        <w:rPr>
          <w:rFonts w:ascii="Arial" w:hAnsi="Arial" w:cs="Arial"/>
          <w:i/>
          <w:iCs/>
          <w:color w:val="auto"/>
          <w:highlight w:val="yellow"/>
        </w:rPr>
        <w:t>, graduate student thesis, etc.</w:t>
      </w:r>
      <w:r w:rsidR="005F5399" w:rsidRPr="001214E2">
        <w:rPr>
          <w:rFonts w:ascii="Arial" w:hAnsi="Arial" w:cs="Arial"/>
          <w:i/>
          <w:iCs/>
          <w:color w:val="auto"/>
          <w:highlight w:val="yellow"/>
        </w:rPr>
        <w:t>)</w:t>
      </w:r>
      <w:r w:rsidR="005F5399">
        <w:rPr>
          <w:rFonts w:ascii="Arial" w:hAnsi="Arial" w:cs="Arial"/>
          <w:color w:val="auto"/>
        </w:rPr>
        <w:t xml:space="preserve">. </w:t>
      </w:r>
      <w:r w:rsidRPr="00BC3386">
        <w:rPr>
          <w:rFonts w:ascii="Arial" w:hAnsi="Arial" w:cs="Arial"/>
          <w:color w:val="auto"/>
        </w:rPr>
        <w:t xml:space="preserve"> The publications will not contain any identifiable information that could be linked to a participant.</w:t>
      </w:r>
      <w:r w:rsidR="00067168" w:rsidRPr="00BC3386">
        <w:rPr>
          <w:rFonts w:ascii="Arial" w:hAnsi="Arial" w:cs="Arial"/>
        </w:rPr>
        <w:t xml:space="preserve">  </w:t>
      </w:r>
    </w:p>
    <w:p w14:paraId="3FD40378" w14:textId="77777777" w:rsidR="00672A10" w:rsidRDefault="00672A10" w:rsidP="00D059E6">
      <w:pPr>
        <w:pStyle w:val="Default"/>
        <w:spacing w:before="120" w:after="120"/>
        <w:rPr>
          <w:rFonts w:ascii="Arial" w:hAnsi="Arial" w:cs="Arial"/>
        </w:rPr>
      </w:pPr>
    </w:p>
    <w:p w14:paraId="46BF0522" w14:textId="4BF600E1" w:rsidR="00DE5E48" w:rsidRPr="00DE5E48" w:rsidRDefault="00DE5E48" w:rsidP="00D059E6">
      <w:pPr>
        <w:pStyle w:val="Default"/>
        <w:spacing w:before="120" w:after="120"/>
        <w:rPr>
          <w:rFonts w:ascii="Arial" w:hAnsi="Arial" w:cs="Arial"/>
          <w:i/>
        </w:rPr>
      </w:pPr>
      <w:r w:rsidRPr="00AC1F54">
        <w:rPr>
          <w:rFonts w:ascii="Arial" w:hAnsi="Arial" w:cs="Arial"/>
          <w:i/>
          <w:highlight w:val="yellow"/>
        </w:rPr>
        <w:t>If applicable</w:t>
      </w:r>
      <w:r w:rsidR="004828E1" w:rsidRPr="00AC1F54">
        <w:rPr>
          <w:rFonts w:ascii="Arial" w:hAnsi="Arial" w:cs="Arial"/>
          <w:i/>
          <w:highlight w:val="yellow"/>
        </w:rPr>
        <w:t xml:space="preserve">, include the </w:t>
      </w:r>
      <w:proofErr w:type="gramStart"/>
      <w:r w:rsidR="004828E1" w:rsidRPr="00AC1F54">
        <w:rPr>
          <w:rFonts w:ascii="Arial" w:hAnsi="Arial" w:cs="Arial"/>
          <w:i/>
          <w:highlight w:val="yellow"/>
        </w:rPr>
        <w:t>below</w:t>
      </w:r>
      <w:proofErr w:type="gramEnd"/>
      <w:r w:rsidR="004828E1" w:rsidRPr="00AC1F54">
        <w:rPr>
          <w:rFonts w:ascii="Arial" w:hAnsi="Arial" w:cs="Arial"/>
          <w:i/>
          <w:highlight w:val="yellow"/>
        </w:rPr>
        <w:t xml:space="preserve"> language</w:t>
      </w:r>
      <w:r w:rsidRPr="00AC1F54">
        <w:rPr>
          <w:rFonts w:ascii="Arial" w:hAnsi="Arial" w:cs="Arial"/>
          <w:i/>
          <w:highlight w:val="yellow"/>
        </w:rPr>
        <w:t>; consult with the Office of Research Regulatory Affairs for assistance determining whether clinicaltrials.gov listing is required:</w:t>
      </w:r>
    </w:p>
    <w:p w14:paraId="353B6B2C" w14:textId="5A1A8722" w:rsidR="00831E91" w:rsidRDefault="00786D97" w:rsidP="00D059E6">
      <w:pPr>
        <w:pStyle w:val="Default"/>
        <w:spacing w:before="120" w:after="120"/>
        <w:rPr>
          <w:rFonts w:ascii="Arial" w:hAnsi="Arial" w:cs="Arial"/>
        </w:rPr>
      </w:pPr>
      <w:r>
        <w:rPr>
          <w:rFonts w:ascii="Arial" w:hAnsi="Arial" w:cs="Arial"/>
        </w:rPr>
        <w:lastRenderedPageBreak/>
        <w:t xml:space="preserve">The study will be listed on clinicaltrials.gov in accordance with </w:t>
      </w:r>
      <w:r w:rsidRPr="00AC1F54">
        <w:rPr>
          <w:rFonts w:ascii="Arial" w:hAnsi="Arial" w:cs="Arial"/>
          <w:i/>
          <w:highlight w:val="yellow"/>
        </w:rPr>
        <w:t>(journal or FDA</w:t>
      </w:r>
      <w:r w:rsidR="00DE5E48" w:rsidRPr="00AC1F54">
        <w:rPr>
          <w:rFonts w:ascii="Arial" w:hAnsi="Arial" w:cs="Arial"/>
          <w:i/>
          <w:highlight w:val="yellow"/>
        </w:rPr>
        <w:t xml:space="preserve"> or whoever’s</w:t>
      </w:r>
      <w:r w:rsidRPr="00AC1F54">
        <w:rPr>
          <w:rFonts w:ascii="Arial" w:hAnsi="Arial" w:cs="Arial"/>
          <w:i/>
          <w:highlight w:val="yellow"/>
        </w:rPr>
        <w:t>)</w:t>
      </w:r>
      <w:r>
        <w:rPr>
          <w:rFonts w:ascii="Arial" w:hAnsi="Arial" w:cs="Arial"/>
        </w:rPr>
        <w:t xml:space="preserve"> requirements. The final, anonymized dataset will be made publicly available </w:t>
      </w:r>
      <w:r w:rsidR="00295199" w:rsidRPr="00AC1F54">
        <w:rPr>
          <w:rFonts w:ascii="Arial" w:hAnsi="Arial" w:cs="Arial"/>
          <w:i/>
          <w:highlight w:val="yellow"/>
        </w:rPr>
        <w:t>(list where/how</w:t>
      </w:r>
      <w:r w:rsidR="00672A10" w:rsidRPr="00AC1F54">
        <w:rPr>
          <w:rFonts w:ascii="Arial" w:hAnsi="Arial" w:cs="Arial"/>
          <w:i/>
          <w:highlight w:val="yellow"/>
        </w:rPr>
        <w:t>/in accordance with what</w:t>
      </w:r>
      <w:r w:rsidR="00295199" w:rsidRPr="00AC1F54">
        <w:rPr>
          <w:rFonts w:ascii="Arial" w:hAnsi="Arial" w:cs="Arial"/>
          <w:i/>
          <w:highlight w:val="yellow"/>
        </w:rPr>
        <w:t>, if applicable).</w:t>
      </w:r>
      <w:r w:rsidR="00295199">
        <w:rPr>
          <w:rFonts w:ascii="Arial" w:hAnsi="Arial" w:cs="Arial"/>
        </w:rPr>
        <w:t xml:space="preserve"> </w:t>
      </w:r>
    </w:p>
    <w:p w14:paraId="438B576B" w14:textId="77777777" w:rsidR="00786D97" w:rsidRDefault="00786D97" w:rsidP="00D059E6">
      <w:pPr>
        <w:pStyle w:val="Default"/>
        <w:spacing w:before="120" w:after="120"/>
        <w:rPr>
          <w:rFonts w:ascii="Arial" w:hAnsi="Arial" w:cs="Arial"/>
        </w:rPr>
      </w:pPr>
    </w:p>
    <w:p w14:paraId="0D842FEC" w14:textId="77777777" w:rsidR="00457286" w:rsidRPr="00067168" w:rsidRDefault="00457286" w:rsidP="00D059E6">
      <w:pPr>
        <w:spacing w:before="120" w:after="120"/>
        <w:ind w:left="0"/>
        <w:rPr>
          <w:b/>
          <w:color w:val="auto"/>
        </w:rPr>
      </w:pPr>
      <w:r w:rsidRPr="00067168">
        <w:rPr>
          <w:b/>
          <w:color w:val="auto"/>
        </w:rPr>
        <w:t>References</w:t>
      </w:r>
    </w:p>
    <w:p w14:paraId="232F3991" w14:textId="77777777" w:rsidR="00356CC4" w:rsidRPr="00221A13" w:rsidRDefault="00356CC4" w:rsidP="00D059E6">
      <w:pPr>
        <w:pStyle w:val="Default"/>
        <w:spacing w:before="120" w:after="120"/>
        <w:rPr>
          <w:rFonts w:ascii="Arial" w:hAnsi="Arial" w:cs="Arial"/>
          <w:i/>
          <w:color w:val="auto"/>
        </w:rPr>
      </w:pPr>
      <w:r w:rsidRPr="00AC1F54">
        <w:rPr>
          <w:rFonts w:ascii="Arial" w:hAnsi="Arial" w:cs="Arial"/>
          <w:bCs/>
          <w:i/>
          <w:color w:val="auto"/>
          <w:highlight w:val="yellow"/>
        </w:rPr>
        <w:t>List all references cited in the protocol and/or pertinent to the study.</w:t>
      </w:r>
    </w:p>
    <w:p w14:paraId="6ACCFB20" w14:textId="77777777" w:rsidR="008A6688" w:rsidRDefault="008A6688" w:rsidP="00D059E6">
      <w:pPr>
        <w:pStyle w:val="Default"/>
        <w:spacing w:before="120" w:after="120"/>
        <w:rPr>
          <w:rFonts w:ascii="Arial" w:hAnsi="Arial" w:cs="Arial"/>
          <w:i/>
          <w:color w:val="auto"/>
        </w:rPr>
      </w:pPr>
    </w:p>
    <w:p w14:paraId="604FD06F" w14:textId="3B7D830F" w:rsidR="008A6688" w:rsidRPr="00283082" w:rsidRDefault="008A6688" w:rsidP="00D059E6">
      <w:pPr>
        <w:pStyle w:val="Default"/>
        <w:spacing w:before="120" w:after="120"/>
        <w:rPr>
          <w:rFonts w:ascii="Arial" w:hAnsi="Arial" w:cs="Arial"/>
          <w:b/>
          <w:i/>
          <w:color w:val="auto"/>
          <w:highlight w:val="yellow"/>
        </w:rPr>
      </w:pPr>
      <w:r w:rsidRPr="00283082">
        <w:rPr>
          <w:rFonts w:ascii="Arial" w:hAnsi="Arial" w:cs="Arial"/>
          <w:b/>
          <w:i/>
          <w:color w:val="auto"/>
          <w:highlight w:val="yellow"/>
        </w:rPr>
        <w:t>Do not add appendices to the protocol document.</w:t>
      </w:r>
    </w:p>
    <w:p w14:paraId="1A41BC1D" w14:textId="3CAEA08C" w:rsidR="00457286" w:rsidRPr="00DD5EB5" w:rsidRDefault="00D059E6" w:rsidP="00D059E6">
      <w:pPr>
        <w:pStyle w:val="Default"/>
        <w:spacing w:before="120" w:after="120"/>
        <w:rPr>
          <w:rFonts w:ascii="Arial" w:hAnsi="Arial" w:cs="Arial"/>
          <w:b/>
          <w:i/>
          <w:color w:val="auto"/>
          <w:sz w:val="20"/>
          <w:szCs w:val="20"/>
        </w:rPr>
      </w:pPr>
      <w:r w:rsidRPr="00283082">
        <w:rPr>
          <w:rFonts w:ascii="Arial" w:hAnsi="Arial" w:cs="Arial"/>
          <w:i/>
          <w:color w:val="auto"/>
          <w:highlight w:val="yellow"/>
        </w:rPr>
        <w:t xml:space="preserve">Supplemental documents such as data collection forms, surveys, questionnaires, advertisements, and flyers </w:t>
      </w:r>
      <w:r w:rsidR="00DD5EB5" w:rsidRPr="00283082">
        <w:rPr>
          <w:rFonts w:ascii="Arial" w:hAnsi="Arial" w:cs="Arial"/>
          <w:i/>
          <w:color w:val="auto"/>
          <w:highlight w:val="yellow"/>
        </w:rPr>
        <w:t>should be submitted</w:t>
      </w:r>
      <w:r w:rsidR="00DD5EB5" w:rsidRPr="00283082">
        <w:rPr>
          <w:rFonts w:ascii="Arial" w:hAnsi="Arial" w:cs="Arial"/>
          <w:b/>
          <w:i/>
          <w:color w:val="auto"/>
          <w:highlight w:val="yellow"/>
        </w:rPr>
        <w:t xml:space="preserve"> </w:t>
      </w:r>
      <w:r w:rsidR="00DD5EB5" w:rsidRPr="00283082">
        <w:rPr>
          <w:rFonts w:ascii="Arial" w:hAnsi="Arial" w:cs="Arial"/>
          <w:i/>
          <w:color w:val="auto"/>
          <w:highlight w:val="yellow"/>
        </w:rPr>
        <w:t>individually to the IRB so that a change in one form does not necessitate resubmitting the rest of the documents</w:t>
      </w:r>
      <w:r w:rsidRPr="00283082">
        <w:rPr>
          <w:rFonts w:ascii="Arial" w:hAnsi="Arial" w:cs="Arial"/>
          <w:i/>
          <w:color w:val="auto"/>
          <w:highlight w:val="yellow"/>
        </w:rPr>
        <w:t>.</w:t>
      </w:r>
      <w:r w:rsidR="00AB52CF">
        <w:rPr>
          <w:rFonts w:ascii="Arial" w:hAnsi="Arial" w:cs="Arial"/>
          <w:i/>
          <w:color w:val="auto"/>
        </w:rPr>
        <w:t xml:space="preserve"> </w:t>
      </w:r>
    </w:p>
    <w:sectPr w:rsidR="00457286" w:rsidRPr="00DD5EB5" w:rsidSect="00640822">
      <w:headerReference w:type="default" r:id="rId9"/>
      <w:footerReference w:type="default" r:id="rId10"/>
      <w:footerReference w:type="first" r:id="rId11"/>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AD32" w14:textId="77777777" w:rsidR="00CB4338" w:rsidRDefault="00CB4338" w:rsidP="0056083E">
      <w:r>
        <w:separator/>
      </w:r>
    </w:p>
  </w:endnote>
  <w:endnote w:type="continuationSeparator" w:id="0">
    <w:p w14:paraId="0D9F1F2A" w14:textId="77777777" w:rsidR="00CB4338" w:rsidRDefault="00CB4338" w:rsidP="0056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7EEA" w14:textId="4FB601F1" w:rsidR="007C7397" w:rsidRPr="0056564A" w:rsidRDefault="007C7397" w:rsidP="00C55128">
    <w:pPr>
      <w:pStyle w:val="Footer"/>
      <w:pBdr>
        <w:top w:val="thinThickSmallGap" w:sz="24" w:space="1" w:color="622423" w:themeColor="accent2" w:themeShade="7F"/>
      </w:pBdr>
      <w:ind w:left="0"/>
      <w:rPr>
        <w:color w:val="auto"/>
        <w:sz w:val="20"/>
        <w:szCs w:val="20"/>
      </w:rPr>
    </w:pPr>
    <w:r w:rsidRPr="0056564A">
      <w:rPr>
        <w:color w:val="auto"/>
        <w:sz w:val="20"/>
        <w:szCs w:val="20"/>
      </w:rPr>
      <w:t xml:space="preserve">Version #:  </w:t>
    </w:r>
    <w:r w:rsidR="001214E2">
      <w:rPr>
        <w:i/>
        <w:color w:val="auto"/>
        <w:sz w:val="20"/>
        <w:szCs w:val="20"/>
        <w:highlight w:val="yellow"/>
      </w:rPr>
      <w:t>Add</w:t>
    </w:r>
    <w:r w:rsidR="001214E2" w:rsidRPr="0056564A">
      <w:rPr>
        <w:i/>
        <w:color w:val="auto"/>
        <w:sz w:val="20"/>
        <w:szCs w:val="20"/>
        <w:highlight w:val="yellow"/>
      </w:rPr>
      <w:t xml:space="preserve"> </w:t>
    </w:r>
    <w:r w:rsidR="0056564A" w:rsidRPr="0056564A">
      <w:rPr>
        <w:i/>
        <w:color w:val="auto"/>
        <w:sz w:val="20"/>
        <w:szCs w:val="20"/>
        <w:highlight w:val="yellow"/>
      </w:rPr>
      <w:t>version n</w:t>
    </w:r>
    <w:r w:rsidR="001214E2">
      <w:rPr>
        <w:i/>
        <w:color w:val="auto"/>
        <w:sz w:val="20"/>
        <w:szCs w:val="20"/>
        <w:highlight w:val="yellow"/>
      </w:rPr>
      <w:t>umber</w:t>
    </w:r>
    <w:r w:rsidR="0056564A" w:rsidRPr="001214E2">
      <w:rPr>
        <w:i/>
        <w:color w:val="auto"/>
        <w:sz w:val="20"/>
        <w:szCs w:val="20"/>
        <w:highlight w:val="yellow"/>
      </w:rPr>
      <w:t>.</w:t>
    </w:r>
    <w:r w:rsidR="001214E2" w:rsidRPr="001214E2">
      <w:rPr>
        <w:i/>
        <w:color w:val="auto"/>
        <w:sz w:val="20"/>
        <w:szCs w:val="20"/>
        <w:highlight w:val="yellow"/>
      </w:rPr>
      <w:t xml:space="preserve"> Update the date and version </w:t>
    </w:r>
    <w:r w:rsidR="001214E2">
      <w:rPr>
        <w:i/>
        <w:color w:val="auto"/>
        <w:sz w:val="20"/>
        <w:szCs w:val="20"/>
        <w:highlight w:val="yellow"/>
      </w:rPr>
      <w:t>number</w:t>
    </w:r>
    <w:r w:rsidR="001214E2" w:rsidRPr="001214E2">
      <w:rPr>
        <w:i/>
        <w:color w:val="auto"/>
        <w:sz w:val="20"/>
        <w:szCs w:val="20"/>
        <w:highlight w:val="yellow"/>
      </w:rPr>
      <w:t>. with each revision.</w:t>
    </w:r>
  </w:p>
  <w:p w14:paraId="7B8FDB54" w14:textId="14754E79" w:rsidR="007C7397" w:rsidRPr="0056564A" w:rsidRDefault="007C7397" w:rsidP="00C55128">
    <w:pPr>
      <w:pStyle w:val="Footer"/>
      <w:pBdr>
        <w:top w:val="thinThickSmallGap" w:sz="24" w:space="1" w:color="622423" w:themeColor="accent2" w:themeShade="7F"/>
      </w:pBdr>
      <w:ind w:left="0"/>
      <w:rPr>
        <w:color w:val="auto"/>
        <w:sz w:val="20"/>
        <w:szCs w:val="20"/>
      </w:rPr>
    </w:pPr>
    <w:r w:rsidRPr="0056564A">
      <w:rPr>
        <w:color w:val="auto"/>
        <w:sz w:val="20"/>
        <w:szCs w:val="20"/>
      </w:rPr>
      <w:t xml:space="preserve">Date:  </w:t>
    </w:r>
    <w:r w:rsidR="001214E2">
      <w:rPr>
        <w:i/>
        <w:color w:val="auto"/>
        <w:sz w:val="20"/>
        <w:szCs w:val="20"/>
        <w:highlight w:val="yellow"/>
      </w:rPr>
      <w:t>Add</w:t>
    </w:r>
    <w:r w:rsidR="001214E2" w:rsidRPr="0056564A">
      <w:rPr>
        <w:i/>
        <w:color w:val="auto"/>
        <w:sz w:val="20"/>
        <w:szCs w:val="20"/>
        <w:highlight w:val="yellow"/>
      </w:rPr>
      <w:t xml:space="preserve"> </w:t>
    </w:r>
    <w:r w:rsidR="0056564A" w:rsidRPr="0056564A">
      <w:rPr>
        <w:i/>
        <w:color w:val="auto"/>
        <w:sz w:val="20"/>
        <w:szCs w:val="20"/>
        <w:highlight w:val="yellow"/>
      </w:rPr>
      <w:t xml:space="preserve">version </w:t>
    </w:r>
    <w:r w:rsidR="0056564A" w:rsidRPr="001214E2">
      <w:rPr>
        <w:i/>
        <w:color w:val="auto"/>
        <w:sz w:val="20"/>
        <w:szCs w:val="20"/>
        <w:highlight w:val="yellow"/>
      </w:rPr>
      <w:t>date</w:t>
    </w:r>
    <w:r w:rsidR="001214E2">
      <w:rPr>
        <w:i/>
        <w:color w:val="auto"/>
        <w:sz w:val="20"/>
        <w:szCs w:val="20"/>
        <w:highlight w:val="yellow"/>
      </w:rPr>
      <w:t>.</w:t>
    </w:r>
    <w:r w:rsidR="001214E2" w:rsidRPr="001214E2">
      <w:rPr>
        <w:i/>
        <w:color w:val="auto"/>
        <w:sz w:val="20"/>
        <w:szCs w:val="20"/>
        <w:highlight w:val="yellow"/>
      </w:rPr>
      <w:t xml:space="preserve"> Include th</w:t>
    </w:r>
    <w:r w:rsidR="001214E2">
      <w:rPr>
        <w:i/>
        <w:color w:val="auto"/>
        <w:sz w:val="20"/>
        <w:szCs w:val="20"/>
        <w:highlight w:val="yellow"/>
      </w:rPr>
      <w:t>e</w:t>
    </w:r>
    <w:r w:rsidR="001214E2" w:rsidRPr="001214E2">
      <w:rPr>
        <w:i/>
        <w:color w:val="auto"/>
        <w:sz w:val="20"/>
        <w:szCs w:val="20"/>
        <w:highlight w:val="yellow"/>
      </w:rPr>
      <w:t xml:space="preserve"> date and version n</w:t>
    </w:r>
    <w:r w:rsidR="001214E2">
      <w:rPr>
        <w:i/>
        <w:color w:val="auto"/>
        <w:sz w:val="20"/>
        <w:szCs w:val="20"/>
        <w:highlight w:val="yellow"/>
      </w:rPr>
      <w:t>umber</w:t>
    </w:r>
    <w:r w:rsidR="001214E2" w:rsidRPr="001214E2">
      <w:rPr>
        <w:i/>
        <w:color w:val="auto"/>
        <w:sz w:val="20"/>
        <w:szCs w:val="20"/>
        <w:highlight w:val="yellow"/>
      </w:rPr>
      <w:t xml:space="preserve"> in the document name in CLARA.</w:t>
    </w:r>
    <w:r w:rsidRPr="0056564A">
      <w:rPr>
        <w:color w:val="auto"/>
        <w:sz w:val="20"/>
        <w:szCs w:val="20"/>
      </w:rPr>
      <w:t xml:space="preserve"> </w:t>
    </w:r>
    <w:r w:rsidRPr="0056564A">
      <w:rPr>
        <w:color w:val="auto"/>
        <w:sz w:val="20"/>
        <w:szCs w:val="20"/>
      </w:rPr>
      <w:ptab w:relativeTo="margin" w:alignment="right" w:leader="none"/>
    </w:r>
    <w:r w:rsidRPr="0056564A">
      <w:rPr>
        <w:color w:val="auto"/>
        <w:sz w:val="20"/>
        <w:szCs w:val="20"/>
      </w:rPr>
      <w:t xml:space="preserve">Page </w:t>
    </w:r>
    <w:r w:rsidR="00F32E4D" w:rsidRPr="0056564A">
      <w:rPr>
        <w:color w:val="auto"/>
        <w:sz w:val="20"/>
        <w:szCs w:val="20"/>
      </w:rPr>
      <w:fldChar w:fldCharType="begin"/>
    </w:r>
    <w:r w:rsidRPr="0056564A">
      <w:rPr>
        <w:color w:val="auto"/>
        <w:sz w:val="20"/>
        <w:szCs w:val="20"/>
      </w:rPr>
      <w:instrText xml:space="preserve"> PAGE   \* MERGEFORMAT </w:instrText>
    </w:r>
    <w:r w:rsidR="00F32E4D" w:rsidRPr="0056564A">
      <w:rPr>
        <w:color w:val="auto"/>
        <w:sz w:val="20"/>
        <w:szCs w:val="20"/>
      </w:rPr>
      <w:fldChar w:fldCharType="separate"/>
    </w:r>
    <w:r w:rsidR="006E5FD9">
      <w:rPr>
        <w:noProof/>
        <w:color w:val="auto"/>
        <w:sz w:val="20"/>
        <w:szCs w:val="20"/>
      </w:rPr>
      <w:t>1</w:t>
    </w:r>
    <w:r w:rsidR="00F32E4D" w:rsidRPr="0056564A">
      <w:rPr>
        <w:color w:val="auto"/>
        <w:sz w:val="20"/>
        <w:szCs w:val="20"/>
      </w:rPr>
      <w:fldChar w:fldCharType="end"/>
    </w:r>
  </w:p>
  <w:p w14:paraId="58DE1D53" w14:textId="76400EFE" w:rsidR="007C7397" w:rsidRPr="00640822" w:rsidRDefault="00640822" w:rsidP="7DC04ED9">
    <w:pPr>
      <w:pStyle w:val="Footer"/>
      <w:ind w:left="0"/>
      <w:jc w:val="center"/>
      <w:rPr>
        <w:b/>
        <w:bCs/>
        <w:color w:val="auto"/>
        <w:sz w:val="16"/>
        <w:szCs w:val="16"/>
      </w:rPr>
    </w:pPr>
    <w:r w:rsidRPr="00640822">
      <w:rPr>
        <w:b/>
        <w:color w:val="auto"/>
        <w:sz w:val="16"/>
        <w:szCs w:val="16"/>
        <w:highlight w:val="yellow"/>
      </w:rPr>
      <w:t>Protocol template</w:t>
    </w:r>
    <w:r>
      <w:rPr>
        <w:b/>
        <w:color w:val="auto"/>
        <w:sz w:val="16"/>
        <w:szCs w:val="16"/>
        <w:highlight w:val="yellow"/>
      </w:rPr>
      <w:t xml:space="preserve"> version</w:t>
    </w:r>
    <w:r w:rsidRPr="00640822">
      <w:rPr>
        <w:b/>
        <w:color w:val="auto"/>
        <w:sz w:val="16"/>
        <w:szCs w:val="16"/>
        <w:highlight w:val="yellow"/>
      </w:rPr>
      <w:t xml:space="preserve"> </w:t>
    </w:r>
  </w:p>
  <w:p w14:paraId="04B45C95" w14:textId="6AB78DF0" w:rsidR="007C7397" w:rsidRDefault="7DC04ED9" w:rsidP="7DC04ED9">
    <w:pPr>
      <w:pStyle w:val="Footer"/>
      <w:spacing w:line="259" w:lineRule="auto"/>
      <w:ind w:left="0"/>
      <w:jc w:val="center"/>
    </w:pPr>
    <w:r w:rsidRPr="7DC04ED9">
      <w:rPr>
        <w:b/>
        <w:bCs/>
        <w:color w:val="auto"/>
        <w:sz w:val="16"/>
        <w:szCs w:val="16"/>
      </w:rPr>
      <w:t>March 6,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8E76" w14:textId="77777777" w:rsidR="00B01F07" w:rsidRDefault="00B018D6">
    <w:pPr>
      <w:pStyle w:val="Footer"/>
      <w:pBdr>
        <w:top w:val="thinThickSmallGap" w:sz="24" w:space="1" w:color="622423" w:themeColor="accent2" w:themeShade="7F"/>
      </w:pBdr>
      <w:rPr>
        <w:rFonts w:eastAsiaTheme="majorEastAsia"/>
        <w:i/>
        <w:sz w:val="20"/>
        <w:szCs w:val="20"/>
        <w:highlight w:val="yellow"/>
      </w:rPr>
    </w:pPr>
    <w:r w:rsidRPr="00B018D6">
      <w:rPr>
        <w:rFonts w:eastAsiaTheme="majorEastAsia"/>
        <w:sz w:val="20"/>
        <w:szCs w:val="20"/>
      </w:rPr>
      <w:t>Version #:</w:t>
    </w:r>
    <w:r w:rsidRPr="00B018D6">
      <w:rPr>
        <w:rFonts w:asciiTheme="majorHAnsi" w:eastAsiaTheme="majorEastAsia" w:hAnsiTheme="majorHAnsi" w:cstheme="majorBidi"/>
      </w:rPr>
      <w:t xml:space="preserve">  </w:t>
    </w:r>
    <w:r w:rsidRPr="00B018D6">
      <w:rPr>
        <w:rFonts w:eastAsiaTheme="majorEastAsia"/>
        <w:i/>
        <w:sz w:val="20"/>
        <w:szCs w:val="20"/>
        <w:highlight w:val="yellow"/>
      </w:rPr>
      <w:t>insert version n</w:t>
    </w:r>
    <w:r w:rsidR="00167306">
      <w:rPr>
        <w:rFonts w:eastAsiaTheme="majorEastAsia"/>
        <w:i/>
        <w:sz w:val="20"/>
        <w:szCs w:val="20"/>
        <w:highlight w:val="yellow"/>
      </w:rPr>
      <w:t xml:space="preserve">umber </w:t>
    </w:r>
  </w:p>
  <w:p w14:paraId="7ECC38CA" w14:textId="21E8B3E2" w:rsidR="00B018D6" w:rsidRDefault="00B018D6">
    <w:pPr>
      <w:pStyle w:val="Footer"/>
      <w:pBdr>
        <w:top w:val="thinThickSmallGap" w:sz="24" w:space="1" w:color="622423" w:themeColor="accent2" w:themeShade="7F"/>
      </w:pBdr>
      <w:rPr>
        <w:rFonts w:asciiTheme="majorHAnsi" w:eastAsiaTheme="majorEastAsia" w:hAnsiTheme="majorHAnsi" w:cstheme="majorBidi"/>
      </w:rPr>
    </w:pPr>
    <w:r w:rsidRPr="00B018D6">
      <w:rPr>
        <w:rFonts w:eastAsiaTheme="majorEastAsia"/>
        <w:sz w:val="20"/>
        <w:szCs w:val="20"/>
      </w:rPr>
      <w:t>Date:</w:t>
    </w:r>
    <w:r w:rsidRPr="00B018D6">
      <w:rPr>
        <w:rFonts w:asciiTheme="majorHAnsi" w:eastAsiaTheme="majorEastAsia" w:hAnsiTheme="majorHAnsi" w:cstheme="majorBidi"/>
      </w:rPr>
      <w:t xml:space="preserve">  </w:t>
    </w:r>
    <w:r w:rsidRPr="00B018D6">
      <w:rPr>
        <w:rFonts w:eastAsiaTheme="majorEastAsia"/>
        <w:i/>
        <w:sz w:val="20"/>
        <w:szCs w:val="20"/>
        <w:highlight w:val="yellow"/>
      </w:rPr>
      <w:t>insert version date</w:t>
    </w:r>
    <w:r w:rsidRPr="00B018D6">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40822" w:rsidRPr="0064082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BAB9231" w14:textId="77777777" w:rsidR="00B018D6" w:rsidRDefault="00B0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A91C" w14:textId="77777777" w:rsidR="00CB4338" w:rsidRDefault="00CB4338" w:rsidP="0056083E">
      <w:r>
        <w:separator/>
      </w:r>
    </w:p>
  </w:footnote>
  <w:footnote w:type="continuationSeparator" w:id="0">
    <w:p w14:paraId="1735E60D" w14:textId="77777777" w:rsidR="00CB4338" w:rsidRDefault="00CB4338" w:rsidP="0056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80C7" w14:textId="77777777" w:rsidR="007C7397" w:rsidRPr="001C7A84" w:rsidRDefault="007C7397" w:rsidP="00970A11">
    <w:pPr>
      <w:pStyle w:val="Default"/>
      <w:spacing w:before="60" w:after="60"/>
      <w:ind w:left="540" w:hanging="540"/>
      <w:rPr>
        <w:rFonts w:ascii="Arial" w:hAnsi="Arial" w:cs="Arial"/>
        <w:sz w:val="20"/>
        <w:szCs w:val="20"/>
      </w:rPr>
    </w:pPr>
    <w:r w:rsidRPr="00BA3D07">
      <w:rPr>
        <w:rFonts w:ascii="Arial" w:hAnsi="Arial" w:cs="Arial"/>
        <w:sz w:val="20"/>
        <w:szCs w:val="20"/>
      </w:rPr>
      <w:t>Title:</w:t>
    </w:r>
    <w:r>
      <w:rPr>
        <w:rFonts w:ascii="Arial" w:hAnsi="Arial" w:cs="Arial"/>
        <w:sz w:val="20"/>
        <w:szCs w:val="20"/>
      </w:rPr>
      <w:t xml:space="preserve">  </w:t>
    </w:r>
    <w:r w:rsidRPr="0056564A">
      <w:rPr>
        <w:rFonts w:ascii="Arial" w:hAnsi="Arial" w:cs="Arial"/>
        <w:i/>
        <w:sz w:val="20"/>
        <w:szCs w:val="20"/>
        <w:highlight w:val="yellow"/>
      </w:rPr>
      <w:t>Insert Study Title</w:t>
    </w:r>
    <w:r w:rsidRPr="001C7A84">
      <w:rPr>
        <w:rFonts w:ascii="Arial" w:hAnsi="Arial" w:cs="Arial"/>
        <w:sz w:val="20"/>
        <w:szCs w:val="20"/>
      </w:rPr>
      <w:t xml:space="preserve">  </w:t>
    </w:r>
  </w:p>
  <w:p w14:paraId="2D6F22C4" w14:textId="77777777" w:rsidR="007C7397" w:rsidRDefault="08A6685A" w:rsidP="00970A11">
    <w:pPr>
      <w:pStyle w:val="Default"/>
      <w:spacing w:before="60" w:after="60"/>
      <w:rPr>
        <w:rFonts w:ascii="Arial" w:hAnsi="Arial" w:cs="Arial"/>
        <w:sz w:val="20"/>
        <w:szCs w:val="20"/>
      </w:rPr>
    </w:pPr>
    <w:r w:rsidRPr="08A6685A">
      <w:rPr>
        <w:rFonts w:ascii="Arial" w:hAnsi="Arial" w:cs="Arial"/>
        <w:sz w:val="20"/>
        <w:szCs w:val="20"/>
      </w:rPr>
      <w:t xml:space="preserve">PI:  </w:t>
    </w:r>
    <w:r w:rsidRPr="08A6685A">
      <w:rPr>
        <w:rFonts w:ascii="Arial" w:hAnsi="Arial" w:cs="Arial"/>
        <w:i/>
        <w:iCs/>
        <w:sz w:val="20"/>
        <w:szCs w:val="20"/>
        <w:highlight w:val="yellow"/>
      </w:rPr>
      <w:t>Insert PI Name</w:t>
    </w:r>
    <w:r w:rsidRPr="08A6685A">
      <w:rPr>
        <w:rFonts w:ascii="Arial" w:hAnsi="Arial" w:cs="Arial"/>
        <w:sz w:val="20"/>
        <w:szCs w:val="20"/>
      </w:rPr>
      <w:t xml:space="preserve"> </w:t>
    </w:r>
  </w:p>
  <w:p w14:paraId="1BB752BE" w14:textId="329E449D" w:rsidR="08A6685A" w:rsidRPr="001214E2" w:rsidRDefault="08A6685A" w:rsidP="08A6685A">
    <w:pPr>
      <w:pStyle w:val="Default"/>
      <w:spacing w:before="60" w:after="60"/>
      <w:rPr>
        <w:rFonts w:ascii="Arial" w:hAnsi="Arial" w:cs="Arial"/>
        <w:i/>
        <w:iCs/>
        <w:sz w:val="20"/>
        <w:szCs w:val="20"/>
        <w:highlight w:val="yellow"/>
      </w:rPr>
    </w:pPr>
    <w:r w:rsidRPr="001214E2">
      <w:rPr>
        <w:rFonts w:ascii="Arial" w:hAnsi="Arial" w:cs="Arial"/>
        <w:i/>
        <w:iCs/>
        <w:sz w:val="20"/>
        <w:szCs w:val="20"/>
      </w:rPr>
      <w:t xml:space="preserve">Sponsor: </w:t>
    </w:r>
    <w:r w:rsidRPr="001214E2">
      <w:rPr>
        <w:rFonts w:ascii="Arial" w:hAnsi="Arial" w:cs="Arial"/>
        <w:i/>
        <w:iCs/>
        <w:sz w:val="20"/>
        <w:szCs w:val="20"/>
        <w:highlight w:val="yellow"/>
      </w:rPr>
      <w:t>If applicable</w:t>
    </w:r>
  </w:p>
  <w:p w14:paraId="1B959631" w14:textId="77777777" w:rsidR="007C7397" w:rsidRPr="001214E2" w:rsidRDefault="007C7397" w:rsidP="08A6685A">
    <w:pPr>
      <w:pStyle w:val="Default"/>
      <w:rPr>
        <w:highlight w:val="yellow"/>
      </w:rPr>
    </w:pPr>
  </w:p>
</w:hdr>
</file>

<file path=word/intelligence2.xml><?xml version="1.0" encoding="utf-8"?>
<int2:intelligence xmlns:int2="http://schemas.microsoft.com/office/intelligence/2020/intelligence" xmlns:oel="http://schemas.microsoft.com/office/2019/extlst">
  <int2:observations>
    <int2:bookmark int2:bookmarkName="_Int_iY421ggO" int2:invalidationBookmarkName="" int2:hashCode="01ni5wNIil8mb/" int2:id="f9W90Le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694"/>
    <w:multiLevelType w:val="hybridMultilevel"/>
    <w:tmpl w:val="BB8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C522D"/>
    <w:multiLevelType w:val="hybridMultilevel"/>
    <w:tmpl w:val="7C66C3CC"/>
    <w:lvl w:ilvl="0" w:tplc="49CA35B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160C3"/>
    <w:multiLevelType w:val="hybridMultilevel"/>
    <w:tmpl w:val="212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35396"/>
    <w:multiLevelType w:val="hybridMultilevel"/>
    <w:tmpl w:val="6C601A64"/>
    <w:lvl w:ilvl="0" w:tplc="B32AE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50FAA"/>
    <w:multiLevelType w:val="hybridMultilevel"/>
    <w:tmpl w:val="42E82504"/>
    <w:lvl w:ilvl="0" w:tplc="5BDEC750">
      <w:start w:val="1"/>
      <w:numFmt w:val="upperRoman"/>
      <w:pStyle w:val="Style1"/>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97FA6"/>
    <w:multiLevelType w:val="hybridMultilevel"/>
    <w:tmpl w:val="6A302448"/>
    <w:lvl w:ilvl="0" w:tplc="49CA35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B284D"/>
    <w:multiLevelType w:val="hybridMultilevel"/>
    <w:tmpl w:val="7718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494802">
    <w:abstractNumId w:val="4"/>
  </w:num>
  <w:num w:numId="2" w16cid:durableId="589504139">
    <w:abstractNumId w:val="5"/>
  </w:num>
  <w:num w:numId="3" w16cid:durableId="1817255514">
    <w:abstractNumId w:val="1"/>
  </w:num>
  <w:num w:numId="4" w16cid:durableId="1958560113">
    <w:abstractNumId w:val="0"/>
  </w:num>
  <w:num w:numId="5" w16cid:durableId="1258832933">
    <w:abstractNumId w:val="6"/>
  </w:num>
  <w:num w:numId="6" w16cid:durableId="1118569334">
    <w:abstractNumId w:val="3"/>
  </w:num>
  <w:num w:numId="7" w16cid:durableId="344983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6"/>
    <w:rsid w:val="000003D8"/>
    <w:rsid w:val="00001A99"/>
    <w:rsid w:val="00027F33"/>
    <w:rsid w:val="00033ED7"/>
    <w:rsid w:val="00041695"/>
    <w:rsid w:val="00064298"/>
    <w:rsid w:val="00067168"/>
    <w:rsid w:val="00075D06"/>
    <w:rsid w:val="000767EC"/>
    <w:rsid w:val="00080BF8"/>
    <w:rsid w:val="000865FE"/>
    <w:rsid w:val="00086704"/>
    <w:rsid w:val="00090A34"/>
    <w:rsid w:val="000979F4"/>
    <w:rsid w:val="000A3CC6"/>
    <w:rsid w:val="000C53FF"/>
    <w:rsid w:val="000C63DE"/>
    <w:rsid w:val="000D2639"/>
    <w:rsid w:val="000D452D"/>
    <w:rsid w:val="000D62DE"/>
    <w:rsid w:val="000E1695"/>
    <w:rsid w:val="000E20B8"/>
    <w:rsid w:val="000E21AF"/>
    <w:rsid w:val="000E33C0"/>
    <w:rsid w:val="000E4C6E"/>
    <w:rsid w:val="000E5D82"/>
    <w:rsid w:val="000F4930"/>
    <w:rsid w:val="000F57A8"/>
    <w:rsid w:val="000F677F"/>
    <w:rsid w:val="001001AB"/>
    <w:rsid w:val="00100E80"/>
    <w:rsid w:val="001010CD"/>
    <w:rsid w:val="00101978"/>
    <w:rsid w:val="00113FEF"/>
    <w:rsid w:val="001214E2"/>
    <w:rsid w:val="00141BC7"/>
    <w:rsid w:val="001461DC"/>
    <w:rsid w:val="00156E60"/>
    <w:rsid w:val="00167306"/>
    <w:rsid w:val="0017608E"/>
    <w:rsid w:val="00185C82"/>
    <w:rsid w:val="00187FAF"/>
    <w:rsid w:val="00190974"/>
    <w:rsid w:val="001B516A"/>
    <w:rsid w:val="001B599D"/>
    <w:rsid w:val="001C7408"/>
    <w:rsid w:val="001C7A84"/>
    <w:rsid w:val="001D212C"/>
    <w:rsid w:val="001E241C"/>
    <w:rsid w:val="00202E16"/>
    <w:rsid w:val="002049F3"/>
    <w:rsid w:val="00211D96"/>
    <w:rsid w:val="002127BC"/>
    <w:rsid w:val="002169C4"/>
    <w:rsid w:val="00221A13"/>
    <w:rsid w:val="00222EE8"/>
    <w:rsid w:val="002324D2"/>
    <w:rsid w:val="002342E2"/>
    <w:rsid w:val="0026323B"/>
    <w:rsid w:val="00283082"/>
    <w:rsid w:val="00294230"/>
    <w:rsid w:val="00295199"/>
    <w:rsid w:val="002A49DD"/>
    <w:rsid w:val="002B1534"/>
    <w:rsid w:val="002B2EE4"/>
    <w:rsid w:val="002B3339"/>
    <w:rsid w:val="002B73FD"/>
    <w:rsid w:val="002C2E1B"/>
    <w:rsid w:val="002C7288"/>
    <w:rsid w:val="002F6601"/>
    <w:rsid w:val="00302322"/>
    <w:rsid w:val="0031279F"/>
    <w:rsid w:val="00313F0F"/>
    <w:rsid w:val="0031409A"/>
    <w:rsid w:val="00320EDF"/>
    <w:rsid w:val="00321F44"/>
    <w:rsid w:val="00331BC4"/>
    <w:rsid w:val="00342A41"/>
    <w:rsid w:val="003441A5"/>
    <w:rsid w:val="003447A1"/>
    <w:rsid w:val="0034702B"/>
    <w:rsid w:val="00356CC4"/>
    <w:rsid w:val="003570DE"/>
    <w:rsid w:val="00357DB6"/>
    <w:rsid w:val="003606C3"/>
    <w:rsid w:val="00361B77"/>
    <w:rsid w:val="00364617"/>
    <w:rsid w:val="00366EE0"/>
    <w:rsid w:val="00370492"/>
    <w:rsid w:val="00373C39"/>
    <w:rsid w:val="00375328"/>
    <w:rsid w:val="00393EBA"/>
    <w:rsid w:val="003A148B"/>
    <w:rsid w:val="003A6BC4"/>
    <w:rsid w:val="003A705F"/>
    <w:rsid w:val="003B379E"/>
    <w:rsid w:val="003C0E15"/>
    <w:rsid w:val="003E5447"/>
    <w:rsid w:val="003E78E1"/>
    <w:rsid w:val="003F0988"/>
    <w:rsid w:val="003F7DAB"/>
    <w:rsid w:val="00410AEC"/>
    <w:rsid w:val="004114C2"/>
    <w:rsid w:val="004136B0"/>
    <w:rsid w:val="00425A76"/>
    <w:rsid w:val="0043000C"/>
    <w:rsid w:val="004466A4"/>
    <w:rsid w:val="00450F10"/>
    <w:rsid w:val="00453E39"/>
    <w:rsid w:val="00455F9A"/>
    <w:rsid w:val="00457286"/>
    <w:rsid w:val="0046073C"/>
    <w:rsid w:val="00467B87"/>
    <w:rsid w:val="00467DF2"/>
    <w:rsid w:val="00477BC6"/>
    <w:rsid w:val="00481667"/>
    <w:rsid w:val="004828E1"/>
    <w:rsid w:val="00494B54"/>
    <w:rsid w:val="0049527A"/>
    <w:rsid w:val="004A4281"/>
    <w:rsid w:val="004B2505"/>
    <w:rsid w:val="004C0950"/>
    <w:rsid w:val="004C1A9D"/>
    <w:rsid w:val="004C20B9"/>
    <w:rsid w:val="004D5093"/>
    <w:rsid w:val="004E3AC3"/>
    <w:rsid w:val="004F18E7"/>
    <w:rsid w:val="00501F39"/>
    <w:rsid w:val="00505113"/>
    <w:rsid w:val="00520642"/>
    <w:rsid w:val="00523D48"/>
    <w:rsid w:val="00526C6A"/>
    <w:rsid w:val="0053435A"/>
    <w:rsid w:val="0054144C"/>
    <w:rsid w:val="0056083E"/>
    <w:rsid w:val="0056564A"/>
    <w:rsid w:val="0058560A"/>
    <w:rsid w:val="005863DD"/>
    <w:rsid w:val="005875AC"/>
    <w:rsid w:val="00595F81"/>
    <w:rsid w:val="005B0E48"/>
    <w:rsid w:val="005B39A2"/>
    <w:rsid w:val="005C0AF0"/>
    <w:rsid w:val="005C13EF"/>
    <w:rsid w:val="005C3F16"/>
    <w:rsid w:val="005C6399"/>
    <w:rsid w:val="005D5FFC"/>
    <w:rsid w:val="005E1D13"/>
    <w:rsid w:val="005F13DB"/>
    <w:rsid w:val="005F5399"/>
    <w:rsid w:val="006036D6"/>
    <w:rsid w:val="00610624"/>
    <w:rsid w:val="00614062"/>
    <w:rsid w:val="00615B55"/>
    <w:rsid w:val="006171B3"/>
    <w:rsid w:val="006222CC"/>
    <w:rsid w:val="00625FC3"/>
    <w:rsid w:val="00630964"/>
    <w:rsid w:val="00640822"/>
    <w:rsid w:val="00646AF8"/>
    <w:rsid w:val="00646E31"/>
    <w:rsid w:val="00653B5F"/>
    <w:rsid w:val="00656A7E"/>
    <w:rsid w:val="00670384"/>
    <w:rsid w:val="00672A10"/>
    <w:rsid w:val="00675C3A"/>
    <w:rsid w:val="00677A4B"/>
    <w:rsid w:val="006808D2"/>
    <w:rsid w:val="00683F82"/>
    <w:rsid w:val="006861EB"/>
    <w:rsid w:val="006D148A"/>
    <w:rsid w:val="006E5FD9"/>
    <w:rsid w:val="006F2B83"/>
    <w:rsid w:val="006F6154"/>
    <w:rsid w:val="00702AD5"/>
    <w:rsid w:val="0070713B"/>
    <w:rsid w:val="0071299D"/>
    <w:rsid w:val="007162F0"/>
    <w:rsid w:val="00717EBC"/>
    <w:rsid w:val="00736952"/>
    <w:rsid w:val="0074348E"/>
    <w:rsid w:val="00745CA7"/>
    <w:rsid w:val="00750522"/>
    <w:rsid w:val="007644F7"/>
    <w:rsid w:val="00772235"/>
    <w:rsid w:val="00773354"/>
    <w:rsid w:val="00782C62"/>
    <w:rsid w:val="00786D97"/>
    <w:rsid w:val="00791F40"/>
    <w:rsid w:val="00793636"/>
    <w:rsid w:val="007A03E1"/>
    <w:rsid w:val="007A4AAE"/>
    <w:rsid w:val="007A5F0E"/>
    <w:rsid w:val="007B1C0D"/>
    <w:rsid w:val="007B52C5"/>
    <w:rsid w:val="007C0D66"/>
    <w:rsid w:val="007C0EA6"/>
    <w:rsid w:val="007C3859"/>
    <w:rsid w:val="007C6321"/>
    <w:rsid w:val="007C7397"/>
    <w:rsid w:val="007C7BFC"/>
    <w:rsid w:val="007E3C99"/>
    <w:rsid w:val="007F2C08"/>
    <w:rsid w:val="00803A9D"/>
    <w:rsid w:val="008064C0"/>
    <w:rsid w:val="008074DA"/>
    <w:rsid w:val="00814350"/>
    <w:rsid w:val="008173BB"/>
    <w:rsid w:val="00821702"/>
    <w:rsid w:val="0082256A"/>
    <w:rsid w:val="00823A54"/>
    <w:rsid w:val="008247C5"/>
    <w:rsid w:val="00831E91"/>
    <w:rsid w:val="00833694"/>
    <w:rsid w:val="0083473F"/>
    <w:rsid w:val="008433C1"/>
    <w:rsid w:val="008562C8"/>
    <w:rsid w:val="00866611"/>
    <w:rsid w:val="00872EC2"/>
    <w:rsid w:val="008731EB"/>
    <w:rsid w:val="0087424F"/>
    <w:rsid w:val="008756C3"/>
    <w:rsid w:val="008872E6"/>
    <w:rsid w:val="0089072D"/>
    <w:rsid w:val="008934DC"/>
    <w:rsid w:val="008A06EA"/>
    <w:rsid w:val="008A3612"/>
    <w:rsid w:val="008A6688"/>
    <w:rsid w:val="008A7501"/>
    <w:rsid w:val="008B1335"/>
    <w:rsid w:val="008C1ABB"/>
    <w:rsid w:val="008D5D2E"/>
    <w:rsid w:val="008E19E9"/>
    <w:rsid w:val="008E66F3"/>
    <w:rsid w:val="008F4D17"/>
    <w:rsid w:val="00914DE2"/>
    <w:rsid w:val="009257C5"/>
    <w:rsid w:val="009325D2"/>
    <w:rsid w:val="00932E45"/>
    <w:rsid w:val="00934442"/>
    <w:rsid w:val="00942CF1"/>
    <w:rsid w:val="00951540"/>
    <w:rsid w:val="009573FC"/>
    <w:rsid w:val="00957775"/>
    <w:rsid w:val="00970A11"/>
    <w:rsid w:val="009767CD"/>
    <w:rsid w:val="009777B6"/>
    <w:rsid w:val="009858DB"/>
    <w:rsid w:val="00994C68"/>
    <w:rsid w:val="00995905"/>
    <w:rsid w:val="0099737D"/>
    <w:rsid w:val="009A187A"/>
    <w:rsid w:val="009A4291"/>
    <w:rsid w:val="009B435C"/>
    <w:rsid w:val="009C2661"/>
    <w:rsid w:val="009C28C1"/>
    <w:rsid w:val="009D25AF"/>
    <w:rsid w:val="009F4529"/>
    <w:rsid w:val="00A077BD"/>
    <w:rsid w:val="00A115D7"/>
    <w:rsid w:val="00A1181E"/>
    <w:rsid w:val="00A13A08"/>
    <w:rsid w:val="00A15E31"/>
    <w:rsid w:val="00A173B3"/>
    <w:rsid w:val="00A45A78"/>
    <w:rsid w:val="00A50021"/>
    <w:rsid w:val="00A60A23"/>
    <w:rsid w:val="00A84367"/>
    <w:rsid w:val="00A8445F"/>
    <w:rsid w:val="00A84479"/>
    <w:rsid w:val="00A87FB4"/>
    <w:rsid w:val="00A91FF6"/>
    <w:rsid w:val="00A94B91"/>
    <w:rsid w:val="00AA0A38"/>
    <w:rsid w:val="00AA0D84"/>
    <w:rsid w:val="00AA2480"/>
    <w:rsid w:val="00AA258A"/>
    <w:rsid w:val="00AB52CF"/>
    <w:rsid w:val="00AB5A55"/>
    <w:rsid w:val="00AB752D"/>
    <w:rsid w:val="00AB7578"/>
    <w:rsid w:val="00AC1F54"/>
    <w:rsid w:val="00AC2E78"/>
    <w:rsid w:val="00AD0870"/>
    <w:rsid w:val="00AE25CD"/>
    <w:rsid w:val="00B00781"/>
    <w:rsid w:val="00B018D6"/>
    <w:rsid w:val="00B01F07"/>
    <w:rsid w:val="00B0240F"/>
    <w:rsid w:val="00B0450A"/>
    <w:rsid w:val="00B06D26"/>
    <w:rsid w:val="00B14E2A"/>
    <w:rsid w:val="00B23149"/>
    <w:rsid w:val="00B2686C"/>
    <w:rsid w:val="00B32A12"/>
    <w:rsid w:val="00B334DB"/>
    <w:rsid w:val="00B6116D"/>
    <w:rsid w:val="00B768A0"/>
    <w:rsid w:val="00B7781E"/>
    <w:rsid w:val="00B808AD"/>
    <w:rsid w:val="00B83E0A"/>
    <w:rsid w:val="00B8465F"/>
    <w:rsid w:val="00B903E9"/>
    <w:rsid w:val="00B954C6"/>
    <w:rsid w:val="00BA3D07"/>
    <w:rsid w:val="00BA41F2"/>
    <w:rsid w:val="00BC3386"/>
    <w:rsid w:val="00BE7F40"/>
    <w:rsid w:val="00BF5557"/>
    <w:rsid w:val="00C06A9A"/>
    <w:rsid w:val="00C1046F"/>
    <w:rsid w:val="00C10A37"/>
    <w:rsid w:val="00C20726"/>
    <w:rsid w:val="00C24C0D"/>
    <w:rsid w:val="00C314A1"/>
    <w:rsid w:val="00C35EBD"/>
    <w:rsid w:val="00C36ED0"/>
    <w:rsid w:val="00C457B9"/>
    <w:rsid w:val="00C50105"/>
    <w:rsid w:val="00C53F60"/>
    <w:rsid w:val="00C55128"/>
    <w:rsid w:val="00C56C72"/>
    <w:rsid w:val="00C57812"/>
    <w:rsid w:val="00C8365D"/>
    <w:rsid w:val="00CA0968"/>
    <w:rsid w:val="00CB4338"/>
    <w:rsid w:val="00CC0FF8"/>
    <w:rsid w:val="00CD587F"/>
    <w:rsid w:val="00CE291C"/>
    <w:rsid w:val="00CE46E3"/>
    <w:rsid w:val="00D059E6"/>
    <w:rsid w:val="00D21BC1"/>
    <w:rsid w:val="00D26FBD"/>
    <w:rsid w:val="00D803B1"/>
    <w:rsid w:val="00D9656A"/>
    <w:rsid w:val="00D97499"/>
    <w:rsid w:val="00DD5EB5"/>
    <w:rsid w:val="00DE5870"/>
    <w:rsid w:val="00DE5E48"/>
    <w:rsid w:val="00DF5FF5"/>
    <w:rsid w:val="00DF726A"/>
    <w:rsid w:val="00E116D3"/>
    <w:rsid w:val="00E173AF"/>
    <w:rsid w:val="00E25DA8"/>
    <w:rsid w:val="00E331B3"/>
    <w:rsid w:val="00E345F9"/>
    <w:rsid w:val="00E45679"/>
    <w:rsid w:val="00E51300"/>
    <w:rsid w:val="00E6026B"/>
    <w:rsid w:val="00E63856"/>
    <w:rsid w:val="00E71BCB"/>
    <w:rsid w:val="00E7227C"/>
    <w:rsid w:val="00E741F6"/>
    <w:rsid w:val="00E83CD4"/>
    <w:rsid w:val="00E865CF"/>
    <w:rsid w:val="00E9259A"/>
    <w:rsid w:val="00E941E5"/>
    <w:rsid w:val="00E97491"/>
    <w:rsid w:val="00EC21BE"/>
    <w:rsid w:val="00EC4431"/>
    <w:rsid w:val="00EF3031"/>
    <w:rsid w:val="00EF4BDB"/>
    <w:rsid w:val="00F0092E"/>
    <w:rsid w:val="00F046CE"/>
    <w:rsid w:val="00F05DF6"/>
    <w:rsid w:val="00F13C15"/>
    <w:rsid w:val="00F23717"/>
    <w:rsid w:val="00F23EB5"/>
    <w:rsid w:val="00F32E4D"/>
    <w:rsid w:val="00F4730B"/>
    <w:rsid w:val="00F520E7"/>
    <w:rsid w:val="00F5420C"/>
    <w:rsid w:val="00F55421"/>
    <w:rsid w:val="00F61BAB"/>
    <w:rsid w:val="00F631FB"/>
    <w:rsid w:val="00F64C90"/>
    <w:rsid w:val="00F7620F"/>
    <w:rsid w:val="00F81E1A"/>
    <w:rsid w:val="00F821E8"/>
    <w:rsid w:val="00FA35B0"/>
    <w:rsid w:val="00FB3795"/>
    <w:rsid w:val="00FC123A"/>
    <w:rsid w:val="00FC715C"/>
    <w:rsid w:val="00FE46FF"/>
    <w:rsid w:val="00FE5DF7"/>
    <w:rsid w:val="00FF6AAE"/>
    <w:rsid w:val="06D5746C"/>
    <w:rsid w:val="08A6685A"/>
    <w:rsid w:val="115B5DFC"/>
    <w:rsid w:val="1228ED5B"/>
    <w:rsid w:val="2DFF40C1"/>
    <w:rsid w:val="4308C540"/>
    <w:rsid w:val="43F65258"/>
    <w:rsid w:val="49BD6475"/>
    <w:rsid w:val="4B09E031"/>
    <w:rsid w:val="56ECE0E5"/>
    <w:rsid w:val="6077381F"/>
    <w:rsid w:val="63F5B03A"/>
    <w:rsid w:val="68FECD83"/>
    <w:rsid w:val="73FED347"/>
    <w:rsid w:val="799C121B"/>
    <w:rsid w:val="7DC0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2C05D"/>
  <w15:docId w15:val="{04D60441-9FE8-435A-AF49-65BB24B6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444444"/>
        <w:sz w:val="24"/>
        <w:szCs w:val="24"/>
        <w:lang w:val="en-US" w:eastAsia="en-US" w:bidi="ar-SA"/>
      </w:rPr>
    </w:rPrDefault>
    <w:pPrDefault>
      <w:pPr>
        <w:ind w:left="116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57286"/>
    <w:pPr>
      <w:widowControl w:val="0"/>
      <w:autoSpaceDE w:val="0"/>
      <w:autoSpaceDN w:val="0"/>
      <w:adjustRightInd w:val="0"/>
      <w:ind w:left="0"/>
    </w:pPr>
    <w:rPr>
      <w:rFonts w:ascii="Times New Roman" w:eastAsia="Times New Roman" w:hAnsi="Times New Roman" w:cs="Times New Roman"/>
      <w:color w:val="000000"/>
    </w:rPr>
  </w:style>
  <w:style w:type="paragraph" w:styleId="Header">
    <w:name w:val="header"/>
    <w:basedOn w:val="Normal"/>
    <w:link w:val="HeaderChar"/>
    <w:uiPriority w:val="99"/>
    <w:unhideWhenUsed/>
    <w:rsid w:val="0056083E"/>
    <w:pPr>
      <w:tabs>
        <w:tab w:val="center" w:pos="4680"/>
        <w:tab w:val="right" w:pos="9360"/>
      </w:tabs>
    </w:pPr>
  </w:style>
  <w:style w:type="character" w:customStyle="1" w:styleId="HeaderChar">
    <w:name w:val="Header Char"/>
    <w:basedOn w:val="DefaultParagraphFont"/>
    <w:link w:val="Header"/>
    <w:uiPriority w:val="99"/>
    <w:rsid w:val="0056083E"/>
  </w:style>
  <w:style w:type="paragraph" w:styleId="Footer">
    <w:name w:val="footer"/>
    <w:basedOn w:val="Normal"/>
    <w:link w:val="FooterChar"/>
    <w:uiPriority w:val="99"/>
    <w:unhideWhenUsed/>
    <w:rsid w:val="0056083E"/>
    <w:pPr>
      <w:tabs>
        <w:tab w:val="center" w:pos="4680"/>
        <w:tab w:val="right" w:pos="9360"/>
      </w:tabs>
    </w:pPr>
  </w:style>
  <w:style w:type="character" w:customStyle="1" w:styleId="FooterChar">
    <w:name w:val="Footer Char"/>
    <w:basedOn w:val="DefaultParagraphFont"/>
    <w:link w:val="Footer"/>
    <w:uiPriority w:val="99"/>
    <w:rsid w:val="0056083E"/>
  </w:style>
  <w:style w:type="paragraph" w:styleId="BalloonText">
    <w:name w:val="Balloon Text"/>
    <w:basedOn w:val="Normal"/>
    <w:link w:val="BalloonTextChar"/>
    <w:uiPriority w:val="99"/>
    <w:semiHidden/>
    <w:unhideWhenUsed/>
    <w:rsid w:val="0056083E"/>
    <w:rPr>
      <w:rFonts w:ascii="Tahoma" w:hAnsi="Tahoma" w:cs="Tahoma"/>
      <w:sz w:val="16"/>
      <w:szCs w:val="16"/>
    </w:rPr>
  </w:style>
  <w:style w:type="character" w:customStyle="1" w:styleId="BalloonTextChar">
    <w:name w:val="Balloon Text Char"/>
    <w:basedOn w:val="DefaultParagraphFont"/>
    <w:link w:val="BalloonText"/>
    <w:uiPriority w:val="99"/>
    <w:semiHidden/>
    <w:rsid w:val="0056083E"/>
    <w:rPr>
      <w:rFonts w:ascii="Tahoma" w:hAnsi="Tahoma" w:cs="Tahoma"/>
      <w:sz w:val="16"/>
      <w:szCs w:val="16"/>
    </w:rPr>
  </w:style>
  <w:style w:type="paragraph" w:customStyle="1" w:styleId="Style1">
    <w:name w:val="Style1"/>
    <w:basedOn w:val="Default"/>
    <w:link w:val="Style1Char"/>
    <w:qFormat/>
    <w:rsid w:val="009A187A"/>
    <w:pPr>
      <w:numPr>
        <w:numId w:val="1"/>
      </w:numPr>
      <w:ind w:left="0" w:firstLine="0"/>
    </w:pPr>
    <w:rPr>
      <w:rFonts w:ascii="Arial" w:hAnsi="Arial" w:cs="Arial"/>
      <w:b/>
    </w:rPr>
  </w:style>
  <w:style w:type="character" w:styleId="Hyperlink">
    <w:name w:val="Hyperlink"/>
    <w:basedOn w:val="DefaultParagraphFont"/>
    <w:uiPriority w:val="99"/>
    <w:unhideWhenUsed/>
    <w:rsid w:val="00356CC4"/>
    <w:rPr>
      <w:color w:val="0000FF" w:themeColor="hyperlink"/>
      <w:u w:val="single"/>
    </w:rPr>
  </w:style>
  <w:style w:type="character" w:customStyle="1" w:styleId="DefaultChar">
    <w:name w:val="Default Char"/>
    <w:basedOn w:val="DefaultParagraphFont"/>
    <w:link w:val="Default"/>
    <w:rsid w:val="009A187A"/>
    <w:rPr>
      <w:rFonts w:ascii="Times New Roman" w:eastAsia="Times New Roman" w:hAnsi="Times New Roman" w:cs="Times New Roman"/>
      <w:color w:val="000000"/>
    </w:rPr>
  </w:style>
  <w:style w:type="character" w:customStyle="1" w:styleId="Style1Char">
    <w:name w:val="Style1 Char"/>
    <w:basedOn w:val="DefaultChar"/>
    <w:link w:val="Style1"/>
    <w:rsid w:val="009A187A"/>
    <w:rPr>
      <w:rFonts w:ascii="Times New Roman" w:eastAsia="Times New Roman" w:hAnsi="Times New Roman" w:cs="Times New Roman"/>
      <w:b/>
      <w:color w:val="000000"/>
    </w:rPr>
  </w:style>
  <w:style w:type="paragraph" w:styleId="ListParagraph">
    <w:name w:val="List Paragraph"/>
    <w:basedOn w:val="Normal"/>
    <w:uiPriority w:val="34"/>
    <w:qFormat/>
    <w:rsid w:val="00C10A37"/>
    <w:pPr>
      <w:ind w:left="720"/>
      <w:contextualSpacing/>
    </w:pPr>
  </w:style>
  <w:style w:type="character" w:styleId="CommentReference">
    <w:name w:val="annotation reference"/>
    <w:basedOn w:val="DefaultParagraphFont"/>
    <w:uiPriority w:val="99"/>
    <w:semiHidden/>
    <w:unhideWhenUsed/>
    <w:rsid w:val="002B3339"/>
    <w:rPr>
      <w:sz w:val="16"/>
      <w:szCs w:val="16"/>
    </w:rPr>
  </w:style>
  <w:style w:type="paragraph" w:styleId="CommentText">
    <w:name w:val="annotation text"/>
    <w:basedOn w:val="Normal"/>
    <w:link w:val="CommentTextChar"/>
    <w:uiPriority w:val="99"/>
    <w:unhideWhenUsed/>
    <w:rsid w:val="002B3339"/>
    <w:rPr>
      <w:sz w:val="20"/>
      <w:szCs w:val="20"/>
    </w:rPr>
  </w:style>
  <w:style w:type="character" w:customStyle="1" w:styleId="CommentTextChar">
    <w:name w:val="Comment Text Char"/>
    <w:basedOn w:val="DefaultParagraphFont"/>
    <w:link w:val="CommentText"/>
    <w:uiPriority w:val="99"/>
    <w:rsid w:val="002B3339"/>
    <w:rPr>
      <w:sz w:val="20"/>
      <w:szCs w:val="20"/>
    </w:rPr>
  </w:style>
  <w:style w:type="paragraph" w:styleId="CommentSubject">
    <w:name w:val="annotation subject"/>
    <w:basedOn w:val="CommentText"/>
    <w:next w:val="CommentText"/>
    <w:link w:val="CommentSubjectChar"/>
    <w:uiPriority w:val="99"/>
    <w:semiHidden/>
    <w:unhideWhenUsed/>
    <w:rsid w:val="002B3339"/>
    <w:rPr>
      <w:b/>
      <w:bCs/>
    </w:rPr>
  </w:style>
  <w:style w:type="character" w:customStyle="1" w:styleId="CommentSubjectChar">
    <w:name w:val="Comment Subject Char"/>
    <w:basedOn w:val="CommentTextChar"/>
    <w:link w:val="CommentSubject"/>
    <w:uiPriority w:val="99"/>
    <w:semiHidden/>
    <w:rsid w:val="002B3339"/>
    <w:rPr>
      <w:b/>
      <w:bCs/>
      <w:sz w:val="20"/>
      <w:szCs w:val="20"/>
    </w:rPr>
  </w:style>
  <w:style w:type="character" w:styleId="FollowedHyperlink">
    <w:name w:val="FollowedHyperlink"/>
    <w:basedOn w:val="DefaultParagraphFont"/>
    <w:uiPriority w:val="99"/>
    <w:semiHidden/>
    <w:unhideWhenUsed/>
    <w:rsid w:val="00A15E31"/>
    <w:rPr>
      <w:color w:val="800080" w:themeColor="followedHyperlink"/>
      <w:u w:val="single"/>
    </w:rPr>
  </w:style>
  <w:style w:type="paragraph" w:styleId="Revision">
    <w:name w:val="Revision"/>
    <w:hidden/>
    <w:uiPriority w:val="99"/>
    <w:semiHidden/>
    <w:rsid w:val="009C28C1"/>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1646">
      <w:bodyDiv w:val="1"/>
      <w:marLeft w:val="0"/>
      <w:marRight w:val="0"/>
      <w:marTop w:val="0"/>
      <w:marBottom w:val="0"/>
      <w:divBdr>
        <w:top w:val="none" w:sz="0" w:space="0" w:color="auto"/>
        <w:left w:val="none" w:sz="0" w:space="0" w:color="auto"/>
        <w:bottom w:val="none" w:sz="0" w:space="0" w:color="auto"/>
        <w:right w:val="none" w:sz="0" w:space="0" w:color="auto"/>
      </w:divBdr>
    </w:div>
    <w:div w:id="21228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uams.edu/resources-and-services/tri-resources/arresearch-regist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224F5-59B7-443E-B475-18992ADC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3195</Words>
  <Characters>15816</Characters>
  <Application>Microsoft Office Word</Application>
  <DocSecurity>0</DocSecurity>
  <Lines>310</Lines>
  <Paragraphs>144</Paragraphs>
  <ScaleCrop>false</ScaleCrop>
  <Company>UAMS</Company>
  <LinksUpToDate>false</LinksUpToDate>
  <CharactersWithSpaces>18867</CharactersWithSpaces>
  <SharedDoc>false</SharedDoc>
  <HLinks>
    <vt:vector size="6" baseType="variant">
      <vt:variant>
        <vt:i4>3276903</vt:i4>
      </vt:variant>
      <vt:variant>
        <vt:i4>0</vt:i4>
      </vt:variant>
      <vt:variant>
        <vt:i4>0</vt:i4>
      </vt:variant>
      <vt:variant>
        <vt:i4>5</vt:i4>
      </vt:variant>
      <vt:variant>
        <vt:lpwstr>https://tri.uams.edu/resources-and-services/tri-resources/arresearch-registry/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 Ricki M;Killebrew, Pamela M</dc:creator>
  <cp:lastModifiedBy>Edith Paal</cp:lastModifiedBy>
  <cp:revision>2</cp:revision>
  <cp:lastPrinted>2011-08-29T14:15:00Z</cp:lastPrinted>
  <dcterms:created xsi:type="dcterms:W3CDTF">2026-03-06T19:49:00Z</dcterms:created>
  <dcterms:modified xsi:type="dcterms:W3CDTF">2026-03-06T19:49:00Z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2024-12-17T19:54:11Z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e6446260-a246-497a-8c4b-9160d5940fb9</vt:lpwstr>
  </property>
  <property fmtid="{D5CDD505-2E9C-101B-9397-08002B2CF9AE}" pid="8" name="MSIP_Label_8ca390d5-a4f3-448c-8368-24080179bc53_ContentBits">
    <vt:lpwstr>0</vt:lpwstr>
  </property>
</Properties>
</file>